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0BA38" w14:textId="4D2571A3" w:rsidR="00AC36EA" w:rsidRDefault="00AC36EA" w:rsidP="002F21C7"/>
    <w:p w14:paraId="30856810" w14:textId="77777777" w:rsidR="003B4E95" w:rsidRDefault="003B4E95" w:rsidP="002F21C7"/>
    <w:p w14:paraId="51EFD179" w14:textId="0CB7C193" w:rsidR="0034018B" w:rsidRDefault="0034018B" w:rsidP="00B917A0">
      <w:pPr>
        <w:pStyle w:val="Heading1"/>
      </w:pPr>
      <w:r w:rsidRPr="00472168">
        <w:t>Application for accreditation as a work-based training centre for H</w:t>
      </w:r>
      <w:r w:rsidR="00920D02" w:rsidRPr="00472168">
        <w:t xml:space="preserve">igher Specialist </w:t>
      </w:r>
      <w:r w:rsidRPr="00472168">
        <w:t>S</w:t>
      </w:r>
      <w:r w:rsidR="00920D02" w:rsidRPr="00472168">
        <w:t>cientist Training (HSST)</w:t>
      </w:r>
    </w:p>
    <w:p w14:paraId="607A413C" w14:textId="77777777" w:rsidR="003B4E95" w:rsidRPr="00472168" w:rsidRDefault="003B4E95" w:rsidP="002F21C7"/>
    <w:tbl>
      <w:tblPr>
        <w:tblStyle w:val="TableGrid"/>
        <w:tblW w:w="9606" w:type="dxa"/>
        <w:tblLook w:val="04A0" w:firstRow="1" w:lastRow="0" w:firstColumn="1" w:lastColumn="0" w:noHBand="0" w:noVBand="1"/>
      </w:tblPr>
      <w:tblGrid>
        <w:gridCol w:w="3510"/>
        <w:gridCol w:w="6096"/>
      </w:tblGrid>
      <w:tr w:rsidR="001069A6" w:rsidRPr="00B917A0" w14:paraId="51EFD17C" w14:textId="77777777" w:rsidTr="00FD34BC">
        <w:trPr>
          <w:trHeight w:val="397"/>
        </w:trPr>
        <w:tc>
          <w:tcPr>
            <w:tcW w:w="3510" w:type="dxa"/>
            <w:shd w:val="clear" w:color="auto" w:fill="F2F2F2" w:themeFill="background1" w:themeFillShade="F2"/>
            <w:vAlign w:val="center"/>
          </w:tcPr>
          <w:p w14:paraId="51EFD17A" w14:textId="11F56208" w:rsidR="001069A6" w:rsidRPr="00B917A0" w:rsidRDefault="001069A6" w:rsidP="00B917A0">
            <w:r w:rsidRPr="00B917A0">
              <w:t xml:space="preserve">Trust and </w:t>
            </w:r>
            <w:r w:rsidR="00B917A0">
              <w:t>D</w:t>
            </w:r>
            <w:r w:rsidRPr="00B917A0">
              <w:t>epartment</w:t>
            </w:r>
          </w:p>
        </w:tc>
        <w:tc>
          <w:tcPr>
            <w:tcW w:w="6096" w:type="dxa"/>
            <w:vAlign w:val="center"/>
          </w:tcPr>
          <w:p w14:paraId="51EFD17B" w14:textId="77777777" w:rsidR="001069A6" w:rsidRPr="00B917A0" w:rsidRDefault="001069A6" w:rsidP="00B917A0"/>
        </w:tc>
      </w:tr>
      <w:tr w:rsidR="001069A6" w:rsidRPr="00B917A0" w14:paraId="51EFD17F" w14:textId="77777777" w:rsidTr="00FD34BC">
        <w:trPr>
          <w:trHeight w:val="397"/>
        </w:trPr>
        <w:tc>
          <w:tcPr>
            <w:tcW w:w="3510" w:type="dxa"/>
            <w:shd w:val="clear" w:color="auto" w:fill="F2F2F2" w:themeFill="background1" w:themeFillShade="F2"/>
            <w:vAlign w:val="center"/>
          </w:tcPr>
          <w:p w14:paraId="51EFD17D" w14:textId="26CB145C" w:rsidR="001069A6" w:rsidRPr="00B917A0" w:rsidRDefault="001069A6" w:rsidP="00B917A0">
            <w:r w:rsidRPr="00B917A0">
              <w:t xml:space="preserve">Head of </w:t>
            </w:r>
            <w:r w:rsidR="00EA4DA0" w:rsidRPr="00B917A0">
              <w:t>D</w:t>
            </w:r>
            <w:r w:rsidRPr="00B917A0">
              <w:t>epartment</w:t>
            </w:r>
          </w:p>
        </w:tc>
        <w:tc>
          <w:tcPr>
            <w:tcW w:w="6096" w:type="dxa"/>
            <w:vAlign w:val="center"/>
          </w:tcPr>
          <w:p w14:paraId="51EFD17E" w14:textId="77777777" w:rsidR="001069A6" w:rsidRPr="00B917A0" w:rsidRDefault="001069A6" w:rsidP="00B917A0"/>
        </w:tc>
      </w:tr>
      <w:tr w:rsidR="004402AA" w:rsidRPr="00B917A0" w14:paraId="799B181A" w14:textId="77777777" w:rsidTr="00FD34BC">
        <w:trPr>
          <w:trHeight w:val="624"/>
        </w:trPr>
        <w:tc>
          <w:tcPr>
            <w:tcW w:w="3510" w:type="dxa"/>
            <w:shd w:val="clear" w:color="auto" w:fill="F2F2F2" w:themeFill="background1" w:themeFillShade="F2"/>
            <w:vAlign w:val="center"/>
          </w:tcPr>
          <w:p w14:paraId="46227F0F" w14:textId="237B50AC" w:rsidR="004402AA" w:rsidRPr="00B917A0" w:rsidRDefault="0081322B" w:rsidP="00B917A0">
            <w:r w:rsidRPr="00B917A0">
              <w:t>Head of Department - email address</w:t>
            </w:r>
          </w:p>
        </w:tc>
        <w:tc>
          <w:tcPr>
            <w:tcW w:w="6096" w:type="dxa"/>
            <w:vAlign w:val="center"/>
          </w:tcPr>
          <w:p w14:paraId="34714CC6" w14:textId="77777777" w:rsidR="004402AA" w:rsidRPr="00B917A0" w:rsidRDefault="004402AA" w:rsidP="00B917A0"/>
        </w:tc>
      </w:tr>
      <w:tr w:rsidR="001069A6" w:rsidRPr="00B917A0" w14:paraId="51EFD182" w14:textId="77777777" w:rsidTr="00FD34BC">
        <w:trPr>
          <w:trHeight w:val="397"/>
        </w:trPr>
        <w:tc>
          <w:tcPr>
            <w:tcW w:w="3510" w:type="dxa"/>
            <w:shd w:val="clear" w:color="auto" w:fill="F2F2F2" w:themeFill="background1" w:themeFillShade="F2"/>
            <w:vAlign w:val="center"/>
          </w:tcPr>
          <w:p w14:paraId="51EFD180" w14:textId="03E20FC6" w:rsidR="001069A6" w:rsidRPr="00B917A0" w:rsidRDefault="00820847" w:rsidP="00B917A0">
            <w:r w:rsidRPr="00B917A0">
              <w:t>Training Officer/Supervisor</w:t>
            </w:r>
          </w:p>
        </w:tc>
        <w:tc>
          <w:tcPr>
            <w:tcW w:w="6096" w:type="dxa"/>
            <w:vAlign w:val="center"/>
          </w:tcPr>
          <w:p w14:paraId="51EFD181" w14:textId="77777777" w:rsidR="001069A6" w:rsidRPr="00B917A0" w:rsidRDefault="001069A6" w:rsidP="00B917A0"/>
        </w:tc>
      </w:tr>
      <w:tr w:rsidR="001069A6" w:rsidRPr="00B917A0" w14:paraId="51EFD185" w14:textId="77777777" w:rsidTr="00FD34BC">
        <w:trPr>
          <w:trHeight w:val="397"/>
        </w:trPr>
        <w:tc>
          <w:tcPr>
            <w:tcW w:w="3510" w:type="dxa"/>
            <w:shd w:val="clear" w:color="auto" w:fill="F2F2F2" w:themeFill="background1" w:themeFillShade="F2"/>
            <w:vAlign w:val="center"/>
          </w:tcPr>
          <w:p w14:paraId="51EFD183" w14:textId="1850E504" w:rsidR="001069A6" w:rsidRPr="00B917A0" w:rsidRDefault="001069A6" w:rsidP="00B917A0">
            <w:r w:rsidRPr="00B917A0">
              <w:t>Telephone</w:t>
            </w:r>
            <w:r w:rsidR="00EA4DA0" w:rsidRPr="00B917A0">
              <w:t xml:space="preserve"> number</w:t>
            </w:r>
          </w:p>
        </w:tc>
        <w:tc>
          <w:tcPr>
            <w:tcW w:w="6096" w:type="dxa"/>
            <w:vAlign w:val="center"/>
          </w:tcPr>
          <w:p w14:paraId="51EFD184" w14:textId="77777777" w:rsidR="001069A6" w:rsidRPr="00B917A0" w:rsidRDefault="001069A6" w:rsidP="00B917A0"/>
        </w:tc>
      </w:tr>
      <w:tr w:rsidR="001069A6" w:rsidRPr="00B917A0" w14:paraId="51EFD188" w14:textId="77777777" w:rsidTr="00FD34BC">
        <w:trPr>
          <w:trHeight w:val="397"/>
        </w:trPr>
        <w:tc>
          <w:tcPr>
            <w:tcW w:w="3510" w:type="dxa"/>
            <w:shd w:val="clear" w:color="auto" w:fill="F2F2F2" w:themeFill="background1" w:themeFillShade="F2"/>
            <w:vAlign w:val="center"/>
          </w:tcPr>
          <w:p w14:paraId="51EFD186" w14:textId="15679874" w:rsidR="001069A6" w:rsidRPr="00B917A0" w:rsidRDefault="001069A6" w:rsidP="00B917A0">
            <w:r w:rsidRPr="00B917A0">
              <w:t>Email</w:t>
            </w:r>
            <w:r w:rsidR="00926B15" w:rsidRPr="00B917A0">
              <w:t xml:space="preserve"> address</w:t>
            </w:r>
          </w:p>
        </w:tc>
        <w:tc>
          <w:tcPr>
            <w:tcW w:w="6096" w:type="dxa"/>
            <w:vAlign w:val="center"/>
          </w:tcPr>
          <w:p w14:paraId="51EFD187" w14:textId="77777777" w:rsidR="001069A6" w:rsidRPr="00B917A0" w:rsidRDefault="001069A6" w:rsidP="00B917A0"/>
        </w:tc>
      </w:tr>
      <w:tr w:rsidR="001069A6" w:rsidRPr="00B917A0" w14:paraId="51EFD18B" w14:textId="77777777" w:rsidTr="00FD34BC">
        <w:trPr>
          <w:trHeight w:val="397"/>
        </w:trPr>
        <w:tc>
          <w:tcPr>
            <w:tcW w:w="3510" w:type="dxa"/>
            <w:shd w:val="clear" w:color="auto" w:fill="F2F2F2" w:themeFill="background1" w:themeFillShade="F2"/>
            <w:vAlign w:val="center"/>
          </w:tcPr>
          <w:p w14:paraId="51EFD189" w14:textId="77777777" w:rsidR="001069A6" w:rsidRPr="00B917A0" w:rsidRDefault="001069A6" w:rsidP="00B917A0">
            <w:r w:rsidRPr="00B917A0">
              <w:t>HSST specialty</w:t>
            </w:r>
          </w:p>
        </w:tc>
        <w:tc>
          <w:tcPr>
            <w:tcW w:w="6096" w:type="dxa"/>
            <w:vAlign w:val="center"/>
          </w:tcPr>
          <w:p w14:paraId="51EFD18A" w14:textId="77777777" w:rsidR="001069A6" w:rsidRPr="00B917A0" w:rsidRDefault="001069A6" w:rsidP="00B917A0"/>
        </w:tc>
      </w:tr>
    </w:tbl>
    <w:p w14:paraId="51EFD18C" w14:textId="77777777" w:rsidR="00F46DF1" w:rsidRDefault="00F46DF1" w:rsidP="002F21C7"/>
    <w:p w14:paraId="51484E74" w14:textId="0927685C" w:rsidR="00B579DD" w:rsidRPr="00B917A0" w:rsidRDefault="00B579DD" w:rsidP="00EC70B3">
      <w:pPr>
        <w:pStyle w:val="Heading2"/>
      </w:pPr>
      <w:r w:rsidRPr="00B579DD">
        <w:t>Consortium arrangements</w:t>
      </w:r>
    </w:p>
    <w:p w14:paraId="33E37536" w14:textId="6FC2C975" w:rsidR="00B579DD" w:rsidRPr="00B579DD" w:rsidRDefault="00B579DD" w:rsidP="002F21C7">
      <w:r w:rsidRPr="00B579DD">
        <w:t>A group of training departments working together may choose to apply for accreditation as a consortium. If you are applying on this basis, please provide the information requested in the box below.</w:t>
      </w:r>
    </w:p>
    <w:p w14:paraId="381471A2" w14:textId="77777777" w:rsidR="00B579DD" w:rsidRPr="00B579DD" w:rsidRDefault="00B579DD" w:rsidP="002F21C7"/>
    <w:p w14:paraId="16266DA8" w14:textId="54F6EC47" w:rsidR="00B579DD" w:rsidRDefault="00B579DD" w:rsidP="002F21C7">
      <w:r w:rsidRPr="00B579DD">
        <w:t>To be regarded as a consortium, there must be documented agreement among the participating departments setting out the roles, responsibilities, procedures, supervision arrangements, and quality assurance arrangements.</w:t>
      </w:r>
      <w:r w:rsidR="00B917A0">
        <w:t xml:space="preserve"> </w:t>
      </w:r>
      <w:r w:rsidRPr="00B579DD">
        <w:t xml:space="preserve">If you are applying as a consortium, complete the remainder of this form on behalf of all the participating departments, including information on each as required. </w:t>
      </w:r>
    </w:p>
    <w:p w14:paraId="1FD34BC4" w14:textId="080E6E3B" w:rsidR="00B917A0" w:rsidRDefault="00B917A0" w:rsidP="002F21C7"/>
    <w:tbl>
      <w:tblPr>
        <w:tblStyle w:val="TableGrid"/>
        <w:tblW w:w="9606" w:type="dxa"/>
        <w:tblLook w:val="04A0" w:firstRow="1" w:lastRow="0" w:firstColumn="1" w:lastColumn="0" w:noHBand="0" w:noVBand="1"/>
      </w:tblPr>
      <w:tblGrid>
        <w:gridCol w:w="3510"/>
        <w:gridCol w:w="6096"/>
      </w:tblGrid>
      <w:tr w:rsidR="00B917A0" w:rsidRPr="00B917A0" w14:paraId="31028757" w14:textId="77777777" w:rsidTr="00FD34BC">
        <w:trPr>
          <w:trHeight w:val="397"/>
        </w:trPr>
        <w:tc>
          <w:tcPr>
            <w:tcW w:w="3510" w:type="dxa"/>
            <w:shd w:val="clear" w:color="auto" w:fill="F2F2F2" w:themeFill="background1" w:themeFillShade="F2"/>
            <w:vAlign w:val="center"/>
          </w:tcPr>
          <w:p w14:paraId="30FDBCD6" w14:textId="709CF521" w:rsidR="00B917A0" w:rsidRPr="00B917A0" w:rsidRDefault="00B917A0" w:rsidP="00FE3C80">
            <w:r>
              <w:t>Name of consortium</w:t>
            </w:r>
          </w:p>
        </w:tc>
        <w:tc>
          <w:tcPr>
            <w:tcW w:w="6096" w:type="dxa"/>
            <w:vAlign w:val="center"/>
          </w:tcPr>
          <w:p w14:paraId="11422141" w14:textId="77777777" w:rsidR="00B917A0" w:rsidRPr="00B917A0" w:rsidRDefault="00B917A0" w:rsidP="00FE3C80"/>
        </w:tc>
      </w:tr>
      <w:tr w:rsidR="00B917A0" w:rsidRPr="00B917A0" w14:paraId="59A5EE61" w14:textId="77777777" w:rsidTr="00FD34BC">
        <w:trPr>
          <w:trHeight w:val="397"/>
        </w:trPr>
        <w:tc>
          <w:tcPr>
            <w:tcW w:w="3510" w:type="dxa"/>
            <w:shd w:val="clear" w:color="auto" w:fill="F2F2F2" w:themeFill="background1" w:themeFillShade="F2"/>
            <w:vAlign w:val="center"/>
          </w:tcPr>
          <w:p w14:paraId="490EEE72" w14:textId="6734FC01" w:rsidR="00B917A0" w:rsidRPr="00B917A0" w:rsidRDefault="00B917A0" w:rsidP="00FE3C80">
            <w:r>
              <w:t>Participating Trusts/Departments</w:t>
            </w:r>
          </w:p>
        </w:tc>
        <w:tc>
          <w:tcPr>
            <w:tcW w:w="6096" w:type="dxa"/>
            <w:vAlign w:val="center"/>
          </w:tcPr>
          <w:p w14:paraId="5CDE5D16" w14:textId="77777777" w:rsidR="00B917A0" w:rsidRPr="00B917A0" w:rsidRDefault="00B917A0" w:rsidP="00FE3C80"/>
        </w:tc>
      </w:tr>
      <w:tr w:rsidR="00B917A0" w:rsidRPr="00B917A0" w14:paraId="7AC66C8A" w14:textId="77777777" w:rsidTr="00FD34BC">
        <w:trPr>
          <w:trHeight w:val="624"/>
        </w:trPr>
        <w:tc>
          <w:tcPr>
            <w:tcW w:w="3510" w:type="dxa"/>
            <w:shd w:val="clear" w:color="auto" w:fill="F2F2F2" w:themeFill="background1" w:themeFillShade="F2"/>
            <w:vAlign w:val="center"/>
          </w:tcPr>
          <w:p w14:paraId="4DB6F3D4" w14:textId="78E19550" w:rsidR="00B917A0" w:rsidRPr="00B917A0" w:rsidRDefault="00B917A0" w:rsidP="00FE3C80">
            <w:r>
              <w:t>Name and job title of training coordinator</w:t>
            </w:r>
          </w:p>
        </w:tc>
        <w:tc>
          <w:tcPr>
            <w:tcW w:w="6096" w:type="dxa"/>
            <w:vAlign w:val="center"/>
          </w:tcPr>
          <w:p w14:paraId="7EB4D7C4" w14:textId="77777777" w:rsidR="00B917A0" w:rsidRPr="00B917A0" w:rsidRDefault="00B917A0" w:rsidP="00FE3C80"/>
        </w:tc>
      </w:tr>
      <w:tr w:rsidR="00B917A0" w:rsidRPr="00B917A0" w14:paraId="09D09DC6" w14:textId="77777777" w:rsidTr="00FD34BC">
        <w:trPr>
          <w:trHeight w:val="397"/>
        </w:trPr>
        <w:tc>
          <w:tcPr>
            <w:tcW w:w="3510" w:type="dxa"/>
            <w:shd w:val="clear" w:color="auto" w:fill="F2F2F2" w:themeFill="background1" w:themeFillShade="F2"/>
            <w:vAlign w:val="center"/>
          </w:tcPr>
          <w:p w14:paraId="293EF188" w14:textId="2B235FEB" w:rsidR="00B917A0" w:rsidRPr="00B917A0" w:rsidRDefault="00B917A0" w:rsidP="00FE3C80">
            <w:r>
              <w:t>Do you have a formal consortium agreement? If so, provide a copy.</w:t>
            </w:r>
          </w:p>
        </w:tc>
        <w:tc>
          <w:tcPr>
            <w:tcW w:w="6096" w:type="dxa"/>
            <w:vAlign w:val="center"/>
          </w:tcPr>
          <w:p w14:paraId="6EC4AA92" w14:textId="77777777" w:rsidR="00B917A0" w:rsidRPr="00B917A0" w:rsidRDefault="00B917A0" w:rsidP="00FE3C80"/>
        </w:tc>
      </w:tr>
      <w:tr w:rsidR="00B917A0" w:rsidRPr="00B917A0" w14:paraId="66ACD0CA" w14:textId="77777777" w:rsidTr="00FD34BC">
        <w:trPr>
          <w:trHeight w:val="397"/>
        </w:trPr>
        <w:tc>
          <w:tcPr>
            <w:tcW w:w="3510" w:type="dxa"/>
            <w:shd w:val="clear" w:color="auto" w:fill="F2F2F2" w:themeFill="background1" w:themeFillShade="F2"/>
            <w:vAlign w:val="center"/>
          </w:tcPr>
          <w:p w14:paraId="23417CCA" w14:textId="47CBCDDF" w:rsidR="00B917A0" w:rsidRPr="00B917A0" w:rsidRDefault="00B917A0" w:rsidP="00FE3C80">
            <w:r>
              <w:t>In an attachment, describe the governance arrangements for the consortium.</w:t>
            </w:r>
          </w:p>
        </w:tc>
        <w:tc>
          <w:tcPr>
            <w:tcW w:w="6096" w:type="dxa"/>
            <w:vAlign w:val="center"/>
          </w:tcPr>
          <w:p w14:paraId="225D0C47" w14:textId="77777777" w:rsidR="00B917A0" w:rsidRPr="00B917A0" w:rsidRDefault="00B917A0" w:rsidP="00FE3C80"/>
        </w:tc>
      </w:tr>
    </w:tbl>
    <w:p w14:paraId="53B5C280" w14:textId="7EF38EEC" w:rsidR="00FD34BC" w:rsidRDefault="00FD34BC" w:rsidP="00FD34BC"/>
    <w:p w14:paraId="60BEFF8D" w14:textId="1EE41AD3" w:rsidR="00FD34BC" w:rsidRPr="00B917A0" w:rsidRDefault="00FD34BC" w:rsidP="00FD34BC">
      <w:r w:rsidRPr="00FD34BC">
        <w:rPr>
          <w:b/>
        </w:rPr>
        <w:t>Please do not embed any documents into this form</w:t>
      </w:r>
      <w:r>
        <w:t xml:space="preserve">. All supporting evidence and the completed form, should be emailed to </w:t>
      </w:r>
      <w:hyperlink r:id="rId11" w:history="1">
        <w:r w:rsidRPr="00AB1581">
          <w:rPr>
            <w:rStyle w:val="Hyperlink"/>
          </w:rPr>
          <w:t>nshcs.accreditation@hee.nhs.uk</w:t>
        </w:r>
      </w:hyperlink>
      <w:r>
        <w:t xml:space="preserve"> as attachments. Please make sure that the completed form is signed before being emailed to us.</w:t>
      </w:r>
    </w:p>
    <w:p w14:paraId="2D3D906A" w14:textId="2DD9F785" w:rsidR="00AC36EA" w:rsidRDefault="00AC36EA" w:rsidP="002F21C7"/>
    <w:p w14:paraId="51EFD18D" w14:textId="41F9ACBF" w:rsidR="00893AFA" w:rsidRPr="00C05125" w:rsidRDefault="0085198D" w:rsidP="002F21C7">
      <w:r w:rsidRPr="00C05125">
        <w:t xml:space="preserve">Please read the </w:t>
      </w:r>
      <w:r w:rsidR="0034018B" w:rsidRPr="00C05125">
        <w:t>requirements</w:t>
      </w:r>
      <w:r w:rsidR="00FD34BC">
        <w:t xml:space="preserve"> in the following table</w:t>
      </w:r>
      <w:r w:rsidR="0034018B" w:rsidRPr="00C05125">
        <w:t xml:space="preserve">, and provide </w:t>
      </w:r>
      <w:r w:rsidR="001069A6" w:rsidRPr="00C05125">
        <w:t xml:space="preserve">the evidence listed in the </w:t>
      </w:r>
      <w:r w:rsidR="00023D4A" w:rsidRPr="00C05125">
        <w:t>right-hand</w:t>
      </w:r>
      <w:r w:rsidR="001069A6" w:rsidRPr="00C05125">
        <w:t xml:space="preserve"> column</w:t>
      </w:r>
      <w:r w:rsidR="007D69AC" w:rsidRPr="00C05125">
        <w:t xml:space="preserve"> as attachments</w:t>
      </w:r>
      <w:r w:rsidR="00ED741F">
        <w:t>.</w:t>
      </w:r>
    </w:p>
    <w:p w14:paraId="51EFD18E" w14:textId="77777777" w:rsidR="00F46DF1" w:rsidRPr="00C05125" w:rsidRDefault="00F46DF1" w:rsidP="002F21C7"/>
    <w:p w14:paraId="51EFD18F" w14:textId="306A9FD3" w:rsidR="00920D02" w:rsidRPr="00FD34BC" w:rsidRDefault="00920D02" w:rsidP="002F21C7">
      <w:r w:rsidRPr="00FD34BC">
        <w:lastRenderedPageBreak/>
        <w:t>Note: for brevity, the Clinical Scientist in Higher Specialist Scientist Training is referred to in this document as ‘the trainee’</w:t>
      </w:r>
      <w:r w:rsidR="00C05125" w:rsidRPr="00FD34BC">
        <w:t>.</w:t>
      </w:r>
    </w:p>
    <w:p w14:paraId="05823726" w14:textId="77777777" w:rsidR="00FD34BC" w:rsidRPr="00C05125" w:rsidRDefault="00FD34BC" w:rsidP="002F21C7">
      <w:pPr>
        <w:rPr>
          <w:i/>
        </w:rPr>
      </w:pPr>
    </w:p>
    <w:tbl>
      <w:tblPr>
        <w:tblStyle w:val="TableGrid"/>
        <w:tblW w:w="9781" w:type="dxa"/>
        <w:tblInd w:w="-34" w:type="dxa"/>
        <w:tblLook w:val="04A0" w:firstRow="1" w:lastRow="0" w:firstColumn="1" w:lastColumn="0" w:noHBand="0" w:noVBand="1"/>
      </w:tblPr>
      <w:tblGrid>
        <w:gridCol w:w="5812"/>
        <w:gridCol w:w="3969"/>
      </w:tblGrid>
      <w:tr w:rsidR="00893AFA" w:rsidRPr="00C05125" w14:paraId="51EFD192" w14:textId="77777777" w:rsidTr="00C9124B">
        <w:trPr>
          <w:trHeight w:val="397"/>
        </w:trPr>
        <w:tc>
          <w:tcPr>
            <w:tcW w:w="5812" w:type="dxa"/>
            <w:shd w:val="clear" w:color="auto" w:fill="D9D9D9" w:themeFill="background1" w:themeFillShade="D9"/>
            <w:vAlign w:val="center"/>
          </w:tcPr>
          <w:p w14:paraId="51EFD190" w14:textId="77777777" w:rsidR="00893AFA" w:rsidRPr="00005B0C" w:rsidRDefault="003F2A89" w:rsidP="00D20D89">
            <w:pPr>
              <w:pStyle w:val="Heading3"/>
              <w:outlineLvl w:val="2"/>
            </w:pPr>
            <w:r w:rsidRPr="00005B0C">
              <w:t>Requirement</w:t>
            </w:r>
          </w:p>
        </w:tc>
        <w:tc>
          <w:tcPr>
            <w:tcW w:w="3969" w:type="dxa"/>
            <w:shd w:val="clear" w:color="auto" w:fill="D9D9D9" w:themeFill="background1" w:themeFillShade="D9"/>
            <w:vAlign w:val="center"/>
          </w:tcPr>
          <w:p w14:paraId="51EFD191" w14:textId="77777777" w:rsidR="00893AFA" w:rsidRPr="00005B0C" w:rsidRDefault="003F2A89" w:rsidP="00D20D89">
            <w:pPr>
              <w:pStyle w:val="Heading3"/>
              <w:outlineLvl w:val="2"/>
            </w:pPr>
            <w:r w:rsidRPr="00005B0C">
              <w:t>E</w:t>
            </w:r>
            <w:r w:rsidR="00893AFA" w:rsidRPr="00005B0C">
              <w:t xml:space="preserve">vidence </w:t>
            </w:r>
          </w:p>
        </w:tc>
      </w:tr>
      <w:tr w:rsidR="00893AFA" w:rsidRPr="00C05125" w14:paraId="51EFD194" w14:textId="77777777" w:rsidTr="00C9124B">
        <w:trPr>
          <w:trHeight w:val="397"/>
        </w:trPr>
        <w:tc>
          <w:tcPr>
            <w:tcW w:w="9781" w:type="dxa"/>
            <w:gridSpan w:val="2"/>
            <w:shd w:val="clear" w:color="auto" w:fill="F2F2F2" w:themeFill="background1" w:themeFillShade="F2"/>
            <w:vAlign w:val="center"/>
          </w:tcPr>
          <w:p w14:paraId="51EFD193" w14:textId="39B7EB3B" w:rsidR="00893AFA" w:rsidRPr="00005B0C" w:rsidRDefault="00286381" w:rsidP="00D20D89">
            <w:pPr>
              <w:pStyle w:val="Heading3"/>
              <w:outlineLvl w:val="2"/>
            </w:pPr>
            <w:r>
              <w:t xml:space="preserve">1. </w:t>
            </w:r>
            <w:r w:rsidR="00893AFA" w:rsidRPr="00005B0C">
              <w:t>Training plan</w:t>
            </w:r>
          </w:p>
        </w:tc>
      </w:tr>
      <w:tr w:rsidR="00AA136D" w:rsidRPr="00C05125" w14:paraId="51EFD197" w14:textId="77777777" w:rsidTr="00D20D89">
        <w:trPr>
          <w:trHeight w:val="680"/>
        </w:trPr>
        <w:tc>
          <w:tcPr>
            <w:tcW w:w="5812" w:type="dxa"/>
            <w:vAlign w:val="center"/>
          </w:tcPr>
          <w:p w14:paraId="51EFD195" w14:textId="77777777" w:rsidR="00AA136D" w:rsidRPr="00C05125" w:rsidRDefault="00AA136D" w:rsidP="00D20D89">
            <w:r w:rsidRPr="00C05125">
              <w:t>There must be a clear process for development, review and re-iteration of the training plan.</w:t>
            </w:r>
          </w:p>
        </w:tc>
        <w:tc>
          <w:tcPr>
            <w:tcW w:w="3969" w:type="dxa"/>
            <w:vAlign w:val="center"/>
          </w:tcPr>
          <w:p w14:paraId="51EFD196" w14:textId="77777777" w:rsidR="00AA136D" w:rsidRPr="00C05125" w:rsidRDefault="00AA136D" w:rsidP="00D20D89">
            <w:r w:rsidRPr="00C05125">
              <w:t>Training plan development and review process</w:t>
            </w:r>
          </w:p>
        </w:tc>
      </w:tr>
      <w:tr w:rsidR="00AA136D" w:rsidRPr="00C05125" w14:paraId="51EFD19A" w14:textId="77777777" w:rsidTr="00D20D89">
        <w:trPr>
          <w:trHeight w:val="1531"/>
        </w:trPr>
        <w:tc>
          <w:tcPr>
            <w:tcW w:w="5812" w:type="dxa"/>
            <w:vAlign w:val="center"/>
          </w:tcPr>
          <w:p w14:paraId="51EFD198" w14:textId="1902CF2F" w:rsidR="00AA136D" w:rsidRPr="00C05125" w:rsidRDefault="00AA136D" w:rsidP="00D20D89">
            <w:r w:rsidRPr="00C05125">
              <w:t>Host departments must provide an outline training plan</w:t>
            </w:r>
            <w:r w:rsidR="008F680F" w:rsidRPr="00C05125">
              <w:t xml:space="preserve"> for review by the NSHCS within three months of the start of training. The plan must be</w:t>
            </w:r>
            <w:r w:rsidRPr="00C05125">
              <w:t xml:space="preserve"> developed in consultation with the trainee, and mapped to the HSST learning outcomes</w:t>
            </w:r>
            <w:r w:rsidR="00B6005A" w:rsidRPr="00C05125">
              <w:t>.</w:t>
            </w:r>
            <w:r w:rsidRPr="00C05125">
              <w:t xml:space="preserve"> </w:t>
            </w:r>
          </w:p>
        </w:tc>
        <w:tc>
          <w:tcPr>
            <w:tcW w:w="3969" w:type="dxa"/>
            <w:vAlign w:val="center"/>
          </w:tcPr>
          <w:p w14:paraId="51EFD199" w14:textId="77777777" w:rsidR="00AA136D" w:rsidRPr="00C05125" w:rsidRDefault="00AA136D" w:rsidP="00D20D89">
            <w:r w:rsidRPr="00C05125">
              <w:t>Training plan</w:t>
            </w:r>
            <w:r w:rsidRPr="00C05125">
              <w:rPr>
                <w:rStyle w:val="FootnoteReference"/>
                <w:rFonts w:cs="Arial"/>
                <w:sz w:val="20"/>
                <w:szCs w:val="20"/>
              </w:rPr>
              <w:footnoteReference w:id="1"/>
            </w:r>
          </w:p>
        </w:tc>
      </w:tr>
      <w:tr w:rsidR="00AA136D" w:rsidRPr="00C05125" w14:paraId="51EFD1A0" w14:textId="77777777" w:rsidTr="00D17E54">
        <w:trPr>
          <w:trHeight w:val="2098"/>
        </w:trPr>
        <w:tc>
          <w:tcPr>
            <w:tcW w:w="5812" w:type="dxa"/>
            <w:vAlign w:val="center"/>
          </w:tcPr>
          <w:p w14:paraId="645256FD" w14:textId="77777777" w:rsidR="00D17E54" w:rsidRDefault="00AA136D" w:rsidP="00D17E54">
            <w:r w:rsidRPr="00C05125">
              <w:t>The training plan must include</w:t>
            </w:r>
            <w:r w:rsidR="00213021" w:rsidRPr="00C05125">
              <w:t>:</w:t>
            </w:r>
            <w:r w:rsidR="00D20D89">
              <w:t xml:space="preserve"> </w:t>
            </w:r>
          </w:p>
          <w:p w14:paraId="51EFD19C" w14:textId="1BD2FB12" w:rsidR="00AA136D" w:rsidRDefault="00AA136D" w:rsidP="00286381">
            <w:pPr>
              <w:pStyle w:val="ListParagraph"/>
              <w:numPr>
                <w:ilvl w:val="0"/>
                <w:numId w:val="25"/>
              </w:numPr>
              <w:ind w:left="466"/>
            </w:pPr>
            <w:r w:rsidRPr="00C05125">
              <w:t>appropriate opportunities for intra-professional, inter-professional and multi-professional working</w:t>
            </w:r>
          </w:p>
          <w:p w14:paraId="725388BE" w14:textId="07F68F79" w:rsidR="00D17E54" w:rsidRDefault="00D10490" w:rsidP="00286381">
            <w:pPr>
              <w:pStyle w:val="ListParagraph"/>
              <w:numPr>
                <w:ilvl w:val="0"/>
                <w:numId w:val="25"/>
              </w:numPr>
              <w:ind w:left="466"/>
            </w:pPr>
            <w:r>
              <w:t>opportunities for interaction with patients and the public</w:t>
            </w:r>
            <w:r w:rsidR="00D20D89">
              <w:t xml:space="preserve"> </w:t>
            </w:r>
          </w:p>
          <w:p w14:paraId="51EFD19E" w14:textId="18EAD5B3" w:rsidR="00AA136D" w:rsidRPr="00C05125" w:rsidRDefault="00AA136D" w:rsidP="00286381">
            <w:pPr>
              <w:pStyle w:val="ListParagraph"/>
              <w:numPr>
                <w:ilvl w:val="0"/>
                <w:numId w:val="25"/>
              </w:numPr>
              <w:ind w:left="466"/>
            </w:pPr>
            <w:r w:rsidRPr="00C05125">
              <w:t xml:space="preserve">opportunities for doctoral level research </w:t>
            </w:r>
          </w:p>
        </w:tc>
        <w:tc>
          <w:tcPr>
            <w:tcW w:w="3969" w:type="dxa"/>
            <w:vAlign w:val="center"/>
          </w:tcPr>
          <w:p w14:paraId="51EFD19F" w14:textId="77777777" w:rsidR="00AA136D" w:rsidRPr="00C05125" w:rsidRDefault="00AA136D" w:rsidP="00D20D89">
            <w:r w:rsidRPr="00C05125">
              <w:t>Training plan</w:t>
            </w:r>
          </w:p>
        </w:tc>
      </w:tr>
      <w:tr w:rsidR="008F680F" w:rsidRPr="00C05125" w14:paraId="51EFD1A3" w14:textId="77777777" w:rsidTr="00D17E54">
        <w:trPr>
          <w:trHeight w:val="1531"/>
        </w:trPr>
        <w:tc>
          <w:tcPr>
            <w:tcW w:w="5812" w:type="dxa"/>
            <w:vAlign w:val="center"/>
          </w:tcPr>
          <w:p w14:paraId="51EFD1A1" w14:textId="77777777" w:rsidR="008F680F" w:rsidRPr="00C05125" w:rsidRDefault="008F680F" w:rsidP="00D20D89">
            <w:r w:rsidRPr="00C05125">
              <w:t>The plan should identify other departments or organisations contributing to the training (HSST cannot be delivered entirely within a single department and it is expected that the host department will develop a training network)</w:t>
            </w:r>
            <w:r w:rsidR="00B6005A" w:rsidRPr="00C05125">
              <w:t>.</w:t>
            </w:r>
          </w:p>
        </w:tc>
        <w:tc>
          <w:tcPr>
            <w:tcW w:w="3969" w:type="dxa"/>
            <w:vAlign w:val="center"/>
          </w:tcPr>
          <w:p w14:paraId="51EFD1A2" w14:textId="77777777" w:rsidR="008F680F" w:rsidRPr="00C05125" w:rsidRDefault="008F680F" w:rsidP="00D20D89">
            <w:r w:rsidRPr="00C05125">
              <w:t xml:space="preserve">Schedule of contributors </w:t>
            </w:r>
            <w:r w:rsidR="00122ACF" w:rsidRPr="00C05125">
              <w:t>and details of what they will deliver</w:t>
            </w:r>
          </w:p>
        </w:tc>
      </w:tr>
      <w:tr w:rsidR="008F680F" w:rsidRPr="00C05125" w14:paraId="51EFD1A6" w14:textId="77777777" w:rsidTr="00D17E54">
        <w:trPr>
          <w:trHeight w:val="1531"/>
        </w:trPr>
        <w:tc>
          <w:tcPr>
            <w:tcW w:w="5812" w:type="dxa"/>
            <w:vAlign w:val="center"/>
          </w:tcPr>
          <w:p w14:paraId="51EFD1A4" w14:textId="77777777" w:rsidR="008F680F" w:rsidRPr="00C05125" w:rsidRDefault="008F680F" w:rsidP="00D20D89">
            <w:r w:rsidRPr="00C05125">
              <w:t>Where part of the training is to be provided outside the department through secondment, rotation etc., the host department must ensure any temporary placement can enable the trainee to meet the learning outcomes.</w:t>
            </w:r>
          </w:p>
        </w:tc>
        <w:tc>
          <w:tcPr>
            <w:tcW w:w="3969" w:type="dxa"/>
            <w:vAlign w:val="center"/>
          </w:tcPr>
          <w:p w14:paraId="51EFD1A5" w14:textId="77777777" w:rsidR="008F680F" w:rsidRPr="00C05125" w:rsidRDefault="00B6005A" w:rsidP="00D20D89">
            <w:r w:rsidRPr="00C05125">
              <w:t>Statement</w:t>
            </w:r>
            <w:r w:rsidR="008F680F" w:rsidRPr="00C05125">
              <w:t xml:space="preserve"> o</w:t>
            </w:r>
            <w:r w:rsidR="00213021" w:rsidRPr="00C05125">
              <w:t>n</w:t>
            </w:r>
            <w:r w:rsidR="008F680F" w:rsidRPr="00C05125">
              <w:t xml:space="preserve"> quality assurance</w:t>
            </w:r>
            <w:r w:rsidR="00213021" w:rsidRPr="00C05125">
              <w:t xml:space="preserve">, including quality </w:t>
            </w:r>
            <w:r w:rsidR="0053766C" w:rsidRPr="00C05125">
              <w:t xml:space="preserve">monitoring </w:t>
            </w:r>
            <w:r w:rsidR="008F680F" w:rsidRPr="00C05125">
              <w:t>arrangements</w:t>
            </w:r>
          </w:p>
        </w:tc>
      </w:tr>
      <w:tr w:rsidR="00AA136D" w:rsidRPr="00C05125" w14:paraId="51EFD1A8" w14:textId="77777777" w:rsidTr="00C9124B">
        <w:trPr>
          <w:trHeight w:val="397"/>
        </w:trPr>
        <w:tc>
          <w:tcPr>
            <w:tcW w:w="9781" w:type="dxa"/>
            <w:gridSpan w:val="2"/>
            <w:shd w:val="clear" w:color="auto" w:fill="D9D9D9" w:themeFill="background1" w:themeFillShade="D9"/>
            <w:vAlign w:val="center"/>
          </w:tcPr>
          <w:p w14:paraId="51EFD1A7" w14:textId="58098206" w:rsidR="00AA136D" w:rsidRPr="00C9124B" w:rsidRDefault="00C9124B" w:rsidP="00C9124B">
            <w:pPr>
              <w:rPr>
                <w:b/>
              </w:rPr>
            </w:pPr>
            <w:r>
              <w:rPr>
                <w:b/>
              </w:rPr>
              <w:t xml:space="preserve">2. </w:t>
            </w:r>
            <w:r w:rsidR="00B6005A" w:rsidRPr="00C9124B">
              <w:rPr>
                <w:b/>
              </w:rPr>
              <w:t>Supervision</w:t>
            </w:r>
            <w:r w:rsidR="00920D02" w:rsidRPr="00C9124B">
              <w:rPr>
                <w:b/>
              </w:rPr>
              <w:t xml:space="preserve"> roles</w:t>
            </w:r>
          </w:p>
        </w:tc>
      </w:tr>
      <w:tr w:rsidR="00AA136D" w:rsidRPr="00C05125" w14:paraId="51EFD1BF" w14:textId="77777777" w:rsidTr="00FD34BC">
        <w:tc>
          <w:tcPr>
            <w:tcW w:w="5812" w:type="dxa"/>
          </w:tcPr>
          <w:p w14:paraId="51EFD1A9" w14:textId="1F6A1C0C" w:rsidR="00920D02" w:rsidRPr="00286381" w:rsidRDefault="00286381" w:rsidP="00FD34BC">
            <w:pPr>
              <w:rPr>
                <w:b/>
              </w:rPr>
            </w:pPr>
            <w:r w:rsidRPr="00286381">
              <w:rPr>
                <w:b/>
              </w:rPr>
              <w:t>1</w:t>
            </w:r>
            <w:r w:rsidR="00C9124B">
              <w:rPr>
                <w:b/>
              </w:rPr>
              <w:t>)</w:t>
            </w:r>
            <w:r w:rsidRPr="00286381">
              <w:rPr>
                <w:b/>
              </w:rPr>
              <w:t xml:space="preserve"> </w:t>
            </w:r>
            <w:r w:rsidR="00920D02" w:rsidRPr="00286381">
              <w:rPr>
                <w:b/>
              </w:rPr>
              <w:t>Workplace supervisor</w:t>
            </w:r>
          </w:p>
          <w:p w14:paraId="51EFD1AA" w14:textId="77777777" w:rsidR="00920D02" w:rsidRPr="00C05125" w:rsidRDefault="00920D02" w:rsidP="00FD34BC"/>
          <w:p w14:paraId="51EFD1AB" w14:textId="77777777" w:rsidR="00AA136D" w:rsidRPr="00C05125" w:rsidRDefault="00AA136D" w:rsidP="00FD34BC">
            <w:r w:rsidRPr="00C05125">
              <w:t xml:space="preserve">Each trainee </w:t>
            </w:r>
            <w:r w:rsidR="00920D02" w:rsidRPr="00C05125">
              <w:t>must be allocated a named workplace supervisor</w:t>
            </w:r>
            <w:r w:rsidRPr="00C05125">
              <w:t xml:space="preserve"> of senior professional status, associated with the host department, to</w:t>
            </w:r>
            <w:r w:rsidR="00C05125">
              <w:t>:</w:t>
            </w:r>
            <w:r w:rsidRPr="00C05125">
              <w:t xml:space="preserve"> </w:t>
            </w:r>
          </w:p>
          <w:p w14:paraId="51EFD1AC" w14:textId="77777777" w:rsidR="00AA136D" w:rsidRPr="00C05125" w:rsidRDefault="00AA136D" w:rsidP="00286381">
            <w:pPr>
              <w:pStyle w:val="ListParagraph"/>
              <w:numPr>
                <w:ilvl w:val="0"/>
                <w:numId w:val="26"/>
              </w:numPr>
              <w:ind w:left="466"/>
            </w:pPr>
            <w:r w:rsidRPr="00C05125">
              <w:t>take overall educational and supervisory responsibility fo</w:t>
            </w:r>
            <w:r w:rsidR="00920D02" w:rsidRPr="00C05125">
              <w:t>r the trainee</w:t>
            </w:r>
            <w:r w:rsidRPr="00C05125">
              <w:t xml:space="preserve"> in a given post</w:t>
            </w:r>
          </w:p>
          <w:p w14:paraId="51EFD1AD" w14:textId="77777777" w:rsidR="00AA136D" w:rsidRPr="00C05125" w:rsidRDefault="00AA136D" w:rsidP="00286381">
            <w:pPr>
              <w:pStyle w:val="ListParagraph"/>
              <w:numPr>
                <w:ilvl w:val="0"/>
                <w:numId w:val="26"/>
              </w:numPr>
              <w:ind w:left="466"/>
            </w:pPr>
            <w:r w:rsidRPr="00C05125">
              <w:t xml:space="preserve">ensure that they are familiar with the curriculum </w:t>
            </w:r>
            <w:r w:rsidR="00920D02" w:rsidRPr="00C05125">
              <w:t>for each year/stage of training</w:t>
            </w:r>
          </w:p>
          <w:p w14:paraId="51EFD1AE" w14:textId="77777777" w:rsidR="00AA136D" w:rsidRPr="00C05125" w:rsidRDefault="00AA136D" w:rsidP="00286381">
            <w:pPr>
              <w:pStyle w:val="ListParagraph"/>
              <w:numPr>
                <w:ilvl w:val="0"/>
                <w:numId w:val="26"/>
              </w:numPr>
              <w:ind w:left="466"/>
            </w:pPr>
            <w:r w:rsidRPr="00C05125">
              <w:t>ensure that they have day-to-day supervision appropriate to their stag</w:t>
            </w:r>
            <w:r w:rsidR="00920D02" w:rsidRPr="00C05125">
              <w:t>e of training</w:t>
            </w:r>
          </w:p>
          <w:p w14:paraId="51EFD1AF" w14:textId="7330A62A" w:rsidR="00AA136D" w:rsidRPr="00C05125" w:rsidRDefault="00AA136D" w:rsidP="00286381">
            <w:pPr>
              <w:pStyle w:val="ListParagraph"/>
              <w:numPr>
                <w:ilvl w:val="0"/>
                <w:numId w:val="26"/>
              </w:numPr>
              <w:ind w:left="466"/>
            </w:pPr>
            <w:r w:rsidRPr="00C05125">
              <w:t>ensure they are making the necessary cl</w:t>
            </w:r>
            <w:r w:rsidR="00920D02" w:rsidRPr="00C05125">
              <w:t>inical and educational progre</w:t>
            </w:r>
            <w:r w:rsidR="00D17E54">
              <w:t>ss</w:t>
            </w:r>
          </w:p>
          <w:p w14:paraId="51EFD1B0" w14:textId="77777777" w:rsidR="00AA136D" w:rsidRPr="00C05125" w:rsidRDefault="00AA136D" w:rsidP="00286381">
            <w:pPr>
              <w:pStyle w:val="ListParagraph"/>
              <w:numPr>
                <w:ilvl w:val="0"/>
                <w:numId w:val="26"/>
              </w:numPr>
              <w:ind w:left="466"/>
            </w:pPr>
            <w:r w:rsidRPr="00C05125">
              <w:t>ensure that they are aware of th</w:t>
            </w:r>
            <w:r w:rsidR="00920D02" w:rsidRPr="00C05125">
              <w:t>e assessment system and process</w:t>
            </w:r>
          </w:p>
          <w:p w14:paraId="51EFD1B1" w14:textId="77777777" w:rsidR="00AA136D" w:rsidRPr="00C05125" w:rsidRDefault="00AA136D" w:rsidP="00286381">
            <w:pPr>
              <w:pStyle w:val="ListParagraph"/>
              <w:numPr>
                <w:ilvl w:val="0"/>
                <w:numId w:val="26"/>
              </w:numPr>
              <w:ind w:left="466"/>
            </w:pPr>
            <w:r w:rsidRPr="00C05125">
              <w:lastRenderedPageBreak/>
              <w:t>agree a training plan (formal educational contract) to make clear the commitment required to ensure that appropriate train</w:t>
            </w:r>
            <w:r w:rsidR="00920D02" w:rsidRPr="00C05125">
              <w:t>ing opportunities are available</w:t>
            </w:r>
            <w:r w:rsidR="00D44D13" w:rsidRPr="00C05125">
              <w:t>, including appropriat</w:t>
            </w:r>
            <w:r w:rsidR="00213021" w:rsidRPr="00C05125">
              <w:t>e</w:t>
            </w:r>
            <w:r w:rsidR="00D44D13" w:rsidRPr="00C05125">
              <w:t>ly protected time</w:t>
            </w:r>
          </w:p>
          <w:p w14:paraId="51EFD1B2" w14:textId="77777777" w:rsidR="00AA136D" w:rsidRPr="00C05125" w:rsidRDefault="00AA136D" w:rsidP="00286381">
            <w:pPr>
              <w:pStyle w:val="ListParagraph"/>
              <w:numPr>
                <w:ilvl w:val="0"/>
                <w:numId w:val="26"/>
              </w:numPr>
              <w:ind w:left="466"/>
            </w:pPr>
            <w:r w:rsidRPr="00C05125">
              <w:t>ensure that an induction (where appropriate) has been carried out soon after ap</w:t>
            </w:r>
            <w:r w:rsidR="00920D02" w:rsidRPr="00C05125">
              <w:t>pointment to the HSST programme</w:t>
            </w:r>
          </w:p>
          <w:p w14:paraId="51EFD1B3" w14:textId="77777777" w:rsidR="00AA136D" w:rsidRPr="00C05125" w:rsidRDefault="00AA136D" w:rsidP="00286381">
            <w:pPr>
              <w:pStyle w:val="ListParagraph"/>
              <w:numPr>
                <w:ilvl w:val="0"/>
                <w:numId w:val="26"/>
              </w:numPr>
              <w:ind w:left="466"/>
            </w:pPr>
            <w:r w:rsidRPr="00C05125">
              <w:t xml:space="preserve">discuss the training requirements and progress with other trainers with whom the </w:t>
            </w:r>
            <w:r w:rsidR="00920D02" w:rsidRPr="00C05125">
              <w:t>trainee spends a period of training</w:t>
            </w:r>
          </w:p>
          <w:p w14:paraId="51EFD1B4" w14:textId="77777777" w:rsidR="00AA136D" w:rsidRPr="00C05125" w:rsidRDefault="00AA136D" w:rsidP="00286381">
            <w:pPr>
              <w:pStyle w:val="ListParagraph"/>
              <w:numPr>
                <w:ilvl w:val="0"/>
                <w:numId w:val="26"/>
              </w:numPr>
              <w:ind w:left="466"/>
            </w:pPr>
            <w:r w:rsidRPr="00C05125">
              <w:t>undertake regular formative/supportive appraisals (at least two per year, approximately every six months) and ensure that both parties agree to the outcome of these sessions and a written record is kept</w:t>
            </w:r>
          </w:p>
          <w:p w14:paraId="51EFD1B5" w14:textId="77777777" w:rsidR="00AA136D" w:rsidRPr="00C05125" w:rsidRDefault="00AA136D" w:rsidP="00286381">
            <w:pPr>
              <w:pStyle w:val="ListParagraph"/>
              <w:numPr>
                <w:ilvl w:val="0"/>
                <w:numId w:val="26"/>
              </w:numPr>
              <w:ind w:left="466"/>
            </w:pPr>
            <w:r w:rsidRPr="00C05125">
              <w:t>regularly review the evidence submitted to training portfolio so that they are aware of their progress and are encouraged to</w:t>
            </w:r>
          </w:p>
          <w:p w14:paraId="51EFD1B6" w14:textId="77777777" w:rsidR="00AA136D" w:rsidRPr="00C05125" w:rsidRDefault="00AA136D" w:rsidP="00286381">
            <w:pPr>
              <w:pStyle w:val="ListParagraph"/>
              <w:numPr>
                <w:ilvl w:val="0"/>
                <w:numId w:val="26"/>
              </w:numPr>
              <w:ind w:left="466"/>
            </w:pPr>
            <w:r w:rsidRPr="00C05125">
              <w:t>discuss any issues arising during training, ensuring that records of such discussions are kept</w:t>
            </w:r>
          </w:p>
          <w:p w14:paraId="51EFD1B7" w14:textId="0414E51C" w:rsidR="00AA136D" w:rsidRPr="00C05125" w:rsidRDefault="00AA136D" w:rsidP="00286381">
            <w:pPr>
              <w:pStyle w:val="ListParagraph"/>
              <w:numPr>
                <w:ilvl w:val="0"/>
                <w:numId w:val="26"/>
              </w:numPr>
              <w:ind w:left="466"/>
            </w:pPr>
            <w:r w:rsidRPr="00C05125">
              <w:t xml:space="preserve">keep the NSHCS informed of any educational or pastoral issues that may affect the </w:t>
            </w:r>
            <w:r w:rsidR="00920D02" w:rsidRPr="00C05125">
              <w:t>trainee</w:t>
            </w:r>
            <w:r w:rsidRPr="00C05125">
              <w:t>’s ability to complete the HSST programme</w:t>
            </w:r>
          </w:p>
          <w:p w14:paraId="51EFD1B8" w14:textId="77777777" w:rsidR="00AA136D" w:rsidRPr="00C05125" w:rsidRDefault="00AA136D" w:rsidP="00FD34BC"/>
          <w:p w14:paraId="51EFD1B9" w14:textId="6E9A51A8" w:rsidR="00AD71E2" w:rsidRPr="00C05125" w:rsidRDefault="00AA136D" w:rsidP="00FD34BC">
            <w:r w:rsidRPr="00C05125">
              <w:t>This would normally be an individual with consultant or similar senior status</w:t>
            </w:r>
            <w:r w:rsidR="00D10490">
              <w:t>, and holding an appropriate level of professional qualification. To illustrate, in</w:t>
            </w:r>
            <w:r w:rsidRPr="00C05125">
              <w:t xml:space="preserve"> Life Sciences </w:t>
            </w:r>
            <w:r w:rsidR="00D10490">
              <w:t xml:space="preserve">he/she </w:t>
            </w:r>
            <w:r w:rsidRPr="00C05125">
              <w:t>would be a Fellow of the Royal College of Pathologists</w:t>
            </w:r>
            <w:r w:rsidR="00D10490">
              <w:t>, in</w:t>
            </w:r>
            <w:r w:rsidRPr="00C05125">
              <w:t xml:space="preserve"> Engineering </w:t>
            </w:r>
            <w:r w:rsidR="00D10490">
              <w:t xml:space="preserve">he/she </w:t>
            </w:r>
            <w:r w:rsidRPr="00C05125">
              <w:t>would be a Chartered Engineer (CEng)</w:t>
            </w:r>
            <w:r w:rsidR="00D10490">
              <w:t>, and so on</w:t>
            </w:r>
            <w:r w:rsidRPr="00C05125">
              <w:t>.</w:t>
            </w:r>
            <w:r w:rsidR="006E0734" w:rsidRPr="00C05125">
              <w:t xml:space="preserve"> The supervisor must be trained to provide the required standard of training and assessment through the online assessment tool (OneFile)</w:t>
            </w:r>
            <w:r w:rsidR="00491185" w:rsidRPr="00C05125">
              <w:t>.</w:t>
            </w:r>
          </w:p>
        </w:tc>
        <w:tc>
          <w:tcPr>
            <w:tcW w:w="3969" w:type="dxa"/>
          </w:tcPr>
          <w:p w14:paraId="51EFD1BA" w14:textId="77777777" w:rsidR="00AA136D" w:rsidRPr="00C05125" w:rsidRDefault="002B1A9F" w:rsidP="00FD34BC">
            <w:r w:rsidRPr="00C05125">
              <w:lastRenderedPageBreak/>
              <w:t>C</w:t>
            </w:r>
            <w:r w:rsidR="006960C9" w:rsidRPr="00C05125">
              <w:t>ontact details</w:t>
            </w:r>
          </w:p>
          <w:p w14:paraId="51EFD1BB" w14:textId="77777777" w:rsidR="002B1A9F" w:rsidRPr="00C05125" w:rsidRDefault="002B1A9F" w:rsidP="00FD34BC"/>
          <w:p w14:paraId="51EFD1BC" w14:textId="77777777" w:rsidR="00AA136D" w:rsidRPr="00C05125" w:rsidRDefault="002B1A9F" w:rsidP="00FD34BC">
            <w:r w:rsidRPr="00C05125">
              <w:t>Brief CV demonstrating suitability</w:t>
            </w:r>
          </w:p>
          <w:p w14:paraId="51EFD1BD" w14:textId="77777777" w:rsidR="002B1A9F" w:rsidRPr="00C05125" w:rsidRDefault="002B1A9F" w:rsidP="00FD34BC"/>
          <w:p w14:paraId="51EFD1BE" w14:textId="77777777" w:rsidR="00AA136D" w:rsidRPr="00C05125" w:rsidRDefault="002B1A9F" w:rsidP="00FD34BC">
            <w:r w:rsidRPr="00C05125">
              <w:t>Signed u</w:t>
            </w:r>
            <w:r w:rsidR="00AA136D" w:rsidRPr="00C05125">
              <w:t xml:space="preserve">ndertaking </w:t>
            </w:r>
            <w:r w:rsidR="0057719D" w:rsidRPr="00C05125">
              <w:t xml:space="preserve">that he/she will fulfil the </w:t>
            </w:r>
            <w:r w:rsidRPr="00C05125">
              <w:t>obligations set out in the column to the left</w:t>
            </w:r>
          </w:p>
        </w:tc>
      </w:tr>
      <w:tr w:rsidR="00AA136D" w:rsidRPr="00C05125" w14:paraId="51EFD1D0" w14:textId="77777777" w:rsidTr="00C9124B">
        <w:tc>
          <w:tcPr>
            <w:tcW w:w="5812" w:type="dxa"/>
            <w:vAlign w:val="center"/>
          </w:tcPr>
          <w:p w14:paraId="51EFD1C0" w14:textId="7C947369" w:rsidR="006E0734" w:rsidRPr="00C9124B" w:rsidRDefault="00C9124B" w:rsidP="00C9124B">
            <w:pPr>
              <w:rPr>
                <w:b/>
              </w:rPr>
            </w:pPr>
            <w:r w:rsidRPr="00C9124B">
              <w:rPr>
                <w:b/>
              </w:rPr>
              <w:t>2</w:t>
            </w:r>
            <w:r>
              <w:rPr>
                <w:b/>
              </w:rPr>
              <w:t>)</w:t>
            </w:r>
            <w:r w:rsidRPr="00C9124B">
              <w:rPr>
                <w:b/>
              </w:rPr>
              <w:t xml:space="preserve"> </w:t>
            </w:r>
            <w:r w:rsidR="006E0734" w:rsidRPr="00C9124B">
              <w:rPr>
                <w:b/>
              </w:rPr>
              <w:t>Research supervisor</w:t>
            </w:r>
          </w:p>
          <w:p w14:paraId="51EFD1C1" w14:textId="77777777" w:rsidR="006E0734" w:rsidRPr="00C05125" w:rsidRDefault="006E0734" w:rsidP="00C9124B"/>
          <w:p w14:paraId="51EFD1C2" w14:textId="77777777" w:rsidR="00AA136D" w:rsidRPr="00C05125" w:rsidRDefault="00AA136D" w:rsidP="00C9124B">
            <w:r w:rsidRPr="00C05125">
              <w:t xml:space="preserve">Each trainee must be allocated one or more specialist </w:t>
            </w:r>
            <w:r w:rsidR="006E0734" w:rsidRPr="00C05125">
              <w:t>research supervisors</w:t>
            </w:r>
            <w:r w:rsidRPr="00C05125">
              <w:t>, who are</w:t>
            </w:r>
            <w:r w:rsidR="0053766C" w:rsidRPr="00C05125">
              <w:t>:</w:t>
            </w:r>
          </w:p>
          <w:p w14:paraId="51EFD1C3" w14:textId="77777777" w:rsidR="00AA136D" w:rsidRPr="00C05125" w:rsidRDefault="00AA136D" w:rsidP="00C9124B">
            <w:r w:rsidRPr="00C05125">
              <w:t>wherever practicable, qualified to doctoral level or equivalent and holding any required registration</w:t>
            </w:r>
          </w:p>
          <w:p w14:paraId="51EFD1C4" w14:textId="77777777" w:rsidR="00AA136D" w:rsidRPr="00C05125" w:rsidRDefault="00AA136D" w:rsidP="00C9124B">
            <w:r w:rsidRPr="00C05125">
              <w:t>able where appropriate, in association with the HEI, to supervise research activity and contribute to the evaluation of innovation</w:t>
            </w:r>
            <w:r w:rsidR="009C5490">
              <w:t>.</w:t>
            </w:r>
          </w:p>
          <w:p w14:paraId="51EFD1C5" w14:textId="77777777" w:rsidR="006E0734" w:rsidRPr="00C05125" w:rsidRDefault="006E0734" w:rsidP="00C9124B"/>
          <w:p w14:paraId="51EFD1C6" w14:textId="77777777" w:rsidR="00472168" w:rsidRPr="00C05125" w:rsidRDefault="006E0734" w:rsidP="00C9124B">
            <w:r w:rsidRPr="00C05125">
              <w:t>The research supervisor and the workplace supervisor</w:t>
            </w:r>
            <w:r w:rsidRPr="00682250">
              <w:t xml:space="preserve"> may </w:t>
            </w:r>
            <w:r w:rsidRPr="00C05125">
              <w:t>be the same person but will not necessarily be so.</w:t>
            </w:r>
          </w:p>
        </w:tc>
        <w:tc>
          <w:tcPr>
            <w:tcW w:w="3969" w:type="dxa"/>
            <w:vAlign w:val="center"/>
          </w:tcPr>
          <w:p w14:paraId="51EFD1C7" w14:textId="77777777" w:rsidR="00AD71E2" w:rsidRDefault="00AD71E2" w:rsidP="00C9124B"/>
          <w:p w14:paraId="51EFD1C8" w14:textId="77777777" w:rsidR="006E0734" w:rsidRPr="00C05125" w:rsidRDefault="006E0734" w:rsidP="00C9124B">
            <w:r w:rsidRPr="00C05125">
              <w:t>If the research supervisor is a different perso</w:t>
            </w:r>
            <w:r w:rsidR="00DB0726">
              <w:t>n from the workplace supervisor</w:t>
            </w:r>
            <w:r w:rsidRPr="00C05125">
              <w:t xml:space="preserve"> </w:t>
            </w:r>
          </w:p>
          <w:p w14:paraId="51EFD1C9" w14:textId="77777777" w:rsidR="006E0734" w:rsidRPr="00C05125" w:rsidRDefault="006E0734" w:rsidP="00C9124B"/>
          <w:p w14:paraId="51EFD1CA" w14:textId="77777777" w:rsidR="00AA136D" w:rsidRPr="00C05125" w:rsidRDefault="002B1A9F" w:rsidP="00C9124B">
            <w:r w:rsidRPr="00C05125">
              <w:t>C</w:t>
            </w:r>
            <w:r w:rsidR="006960C9" w:rsidRPr="00C05125">
              <w:t>ontact details</w:t>
            </w:r>
          </w:p>
          <w:p w14:paraId="51EFD1CB" w14:textId="77777777" w:rsidR="002B1A9F" w:rsidRPr="00C05125" w:rsidRDefault="002B1A9F" w:rsidP="00C9124B"/>
          <w:p w14:paraId="51EFD1CC" w14:textId="77777777" w:rsidR="00AA136D" w:rsidRPr="00C05125" w:rsidRDefault="002B1A9F" w:rsidP="00C9124B">
            <w:r w:rsidRPr="00C05125">
              <w:t>Brief CV(s) demonstrating suitability</w:t>
            </w:r>
          </w:p>
          <w:p w14:paraId="51EFD1CD" w14:textId="77777777" w:rsidR="002B1A9F" w:rsidRPr="00C05125" w:rsidRDefault="002B1A9F" w:rsidP="00C9124B"/>
          <w:p w14:paraId="51EFD1CE" w14:textId="77777777" w:rsidR="002B1A9F" w:rsidRPr="00C05125" w:rsidRDefault="002B1A9F" w:rsidP="00C9124B">
            <w:r w:rsidRPr="00C05125">
              <w:t>Signed u</w:t>
            </w:r>
            <w:r w:rsidR="00AA136D" w:rsidRPr="00C05125">
              <w:t xml:space="preserve">ndertaking </w:t>
            </w:r>
            <w:r w:rsidRPr="00C05125">
              <w:t>that he/she/</w:t>
            </w:r>
          </w:p>
          <w:p w14:paraId="51EFD1CF" w14:textId="77777777" w:rsidR="00AA136D" w:rsidRPr="00C05125" w:rsidRDefault="002B1A9F" w:rsidP="00C9124B">
            <w:r w:rsidRPr="00C05125">
              <w:t>they will fulfil the obligations set out in the column to the left</w:t>
            </w:r>
          </w:p>
        </w:tc>
      </w:tr>
      <w:tr w:rsidR="006E0734" w:rsidRPr="00C05125" w14:paraId="51EFD1D5" w14:textId="77777777" w:rsidTr="00C9124B">
        <w:tc>
          <w:tcPr>
            <w:tcW w:w="5812" w:type="dxa"/>
            <w:vAlign w:val="center"/>
          </w:tcPr>
          <w:p w14:paraId="51EFD1D1" w14:textId="6C301E60" w:rsidR="006E0734" w:rsidRPr="00C9124B" w:rsidRDefault="00C9124B" w:rsidP="00C9124B">
            <w:pPr>
              <w:rPr>
                <w:b/>
              </w:rPr>
            </w:pPr>
            <w:r w:rsidRPr="00C9124B">
              <w:rPr>
                <w:b/>
              </w:rPr>
              <w:t>3</w:t>
            </w:r>
            <w:r>
              <w:rPr>
                <w:b/>
              </w:rPr>
              <w:t>)</w:t>
            </w:r>
            <w:r w:rsidRPr="00C9124B">
              <w:rPr>
                <w:b/>
              </w:rPr>
              <w:t xml:space="preserve"> </w:t>
            </w:r>
            <w:r w:rsidR="006E0734" w:rsidRPr="00C9124B">
              <w:rPr>
                <w:b/>
              </w:rPr>
              <w:t>Training officer</w:t>
            </w:r>
          </w:p>
          <w:p w14:paraId="51EFD1D2" w14:textId="77777777" w:rsidR="00472168" w:rsidRPr="00C05125" w:rsidRDefault="00472168" w:rsidP="00C9124B"/>
          <w:p w14:paraId="51EFD1D3" w14:textId="77777777" w:rsidR="00AD71E2" w:rsidRPr="00C05125" w:rsidRDefault="006E0734" w:rsidP="00C9124B">
            <w:r w:rsidRPr="00C05125">
              <w:t>The department may nominate an individual to oversee the operational</w:t>
            </w:r>
            <w:r w:rsidR="006960C9" w:rsidRPr="00C05125">
              <w:t xml:space="preserve"> aspects of training, who does not contribute to the delivery of scientific training.</w:t>
            </w:r>
          </w:p>
        </w:tc>
        <w:tc>
          <w:tcPr>
            <w:tcW w:w="3969" w:type="dxa"/>
            <w:vAlign w:val="center"/>
          </w:tcPr>
          <w:p w14:paraId="51EFD1D4" w14:textId="77777777" w:rsidR="006E0734" w:rsidRPr="00C05125" w:rsidRDefault="006960C9" w:rsidP="00C9124B">
            <w:r w:rsidRPr="00C05125">
              <w:t>Name and contact details</w:t>
            </w:r>
          </w:p>
        </w:tc>
      </w:tr>
      <w:tr w:rsidR="006E0734" w:rsidRPr="00C05125" w14:paraId="51EFD1DC" w14:textId="77777777" w:rsidTr="00C9124B">
        <w:tc>
          <w:tcPr>
            <w:tcW w:w="5812" w:type="dxa"/>
            <w:vAlign w:val="center"/>
          </w:tcPr>
          <w:p w14:paraId="51EFD1D6" w14:textId="59D6ED29" w:rsidR="006E0734" w:rsidRPr="00C9124B" w:rsidRDefault="00C9124B" w:rsidP="00C9124B">
            <w:pPr>
              <w:rPr>
                <w:b/>
              </w:rPr>
            </w:pPr>
            <w:r w:rsidRPr="00C9124B">
              <w:rPr>
                <w:b/>
              </w:rPr>
              <w:lastRenderedPageBreak/>
              <w:t>4</w:t>
            </w:r>
            <w:r>
              <w:rPr>
                <w:b/>
              </w:rPr>
              <w:t>)</w:t>
            </w:r>
            <w:r w:rsidRPr="00C9124B">
              <w:rPr>
                <w:b/>
              </w:rPr>
              <w:t xml:space="preserve"> </w:t>
            </w:r>
            <w:r w:rsidR="006960C9" w:rsidRPr="00C9124B">
              <w:rPr>
                <w:b/>
              </w:rPr>
              <w:t>Mentor</w:t>
            </w:r>
          </w:p>
          <w:p w14:paraId="51EFD1D7" w14:textId="77777777" w:rsidR="006960C9" w:rsidRPr="00C05125" w:rsidRDefault="006960C9" w:rsidP="00C9124B"/>
          <w:p w14:paraId="51EFD1D8" w14:textId="313B82A2" w:rsidR="00DB0726" w:rsidRPr="00C05125" w:rsidRDefault="006960C9" w:rsidP="00C9124B">
            <w:r w:rsidRPr="00C05125">
              <w:t xml:space="preserve">The host department </w:t>
            </w:r>
            <w:r w:rsidR="0053766C" w:rsidRPr="00C05125">
              <w:t xml:space="preserve">should </w:t>
            </w:r>
            <w:r w:rsidRPr="00C05125">
              <w:t>nominate an individual with cons</w:t>
            </w:r>
            <w:r w:rsidR="00DB0726">
              <w:t>ultant or similar senior status,</w:t>
            </w:r>
            <w:r w:rsidRPr="00C05125">
              <w:t xml:space="preserve"> who could be from outside the department or from another organisation, to act as a professional mentor for the trainee. The mentor </w:t>
            </w:r>
            <w:r w:rsidR="0053766C" w:rsidRPr="00C05125">
              <w:t>sh</w:t>
            </w:r>
            <w:r w:rsidRPr="00C05125">
              <w:t>ould provide advice and guidance on professional development but would not be involved in day-to-day delivery of training.</w:t>
            </w:r>
          </w:p>
        </w:tc>
        <w:tc>
          <w:tcPr>
            <w:tcW w:w="3969" w:type="dxa"/>
            <w:vAlign w:val="center"/>
          </w:tcPr>
          <w:p w14:paraId="51EFD1D9" w14:textId="77777777" w:rsidR="006E0734" w:rsidRPr="00C05125" w:rsidRDefault="009D5517" w:rsidP="00C9124B">
            <w:r w:rsidRPr="00C05125">
              <w:t>Name and contact details</w:t>
            </w:r>
          </w:p>
          <w:p w14:paraId="51EFD1DA" w14:textId="77777777" w:rsidR="002B1A9F" w:rsidRPr="00C05125" w:rsidRDefault="002B1A9F" w:rsidP="00C9124B"/>
          <w:p w14:paraId="51EFD1DB" w14:textId="77777777" w:rsidR="002B1A9F" w:rsidRPr="00C05125" w:rsidRDefault="002B1A9F" w:rsidP="00C9124B">
            <w:r w:rsidRPr="00C05125">
              <w:t>Brief CV demonstrating suitability</w:t>
            </w:r>
          </w:p>
        </w:tc>
      </w:tr>
      <w:tr w:rsidR="00AA136D" w:rsidRPr="00C05125" w14:paraId="51EFD1DF" w14:textId="77777777" w:rsidTr="00C9124B">
        <w:trPr>
          <w:trHeight w:val="397"/>
        </w:trPr>
        <w:tc>
          <w:tcPr>
            <w:tcW w:w="9781" w:type="dxa"/>
            <w:gridSpan w:val="2"/>
            <w:shd w:val="clear" w:color="auto" w:fill="D9D9D9" w:themeFill="background1" w:themeFillShade="D9"/>
            <w:vAlign w:val="center"/>
          </w:tcPr>
          <w:p w14:paraId="51EFD1DE" w14:textId="598B721C" w:rsidR="00AA136D" w:rsidRPr="00C9124B" w:rsidRDefault="00C9124B" w:rsidP="00C9124B">
            <w:pPr>
              <w:rPr>
                <w:b/>
              </w:rPr>
            </w:pPr>
            <w:r>
              <w:rPr>
                <w:b/>
              </w:rPr>
              <w:t xml:space="preserve">3. </w:t>
            </w:r>
            <w:r w:rsidR="00AA136D" w:rsidRPr="00C9124B">
              <w:rPr>
                <w:b/>
              </w:rPr>
              <w:t>Technical level of work</w:t>
            </w:r>
          </w:p>
        </w:tc>
      </w:tr>
      <w:tr w:rsidR="00AA136D" w:rsidRPr="00C05125" w14:paraId="51EFD1E5" w14:textId="77777777" w:rsidTr="00C9124B">
        <w:trPr>
          <w:trHeight w:val="1247"/>
        </w:trPr>
        <w:tc>
          <w:tcPr>
            <w:tcW w:w="5812" w:type="dxa"/>
            <w:vAlign w:val="center"/>
          </w:tcPr>
          <w:p w14:paraId="51EFD1E1" w14:textId="77777777" w:rsidR="00AD71E2" w:rsidRDefault="00AA136D" w:rsidP="00C9124B">
            <w:r w:rsidRPr="00C05125">
              <w:t>Host departments must ensure the trainee will be exposed to tasks/processes which require a high level of expert specialist knowledge and expertise</w:t>
            </w:r>
            <w:r w:rsidR="009C5490">
              <w:t>.</w:t>
            </w:r>
          </w:p>
          <w:p w14:paraId="51EFD1E2" w14:textId="77777777" w:rsidR="00AD71E2" w:rsidRPr="00C05125" w:rsidRDefault="00AD71E2" w:rsidP="00C9124B"/>
        </w:tc>
        <w:tc>
          <w:tcPr>
            <w:tcW w:w="3969" w:type="dxa"/>
            <w:vAlign w:val="center"/>
          </w:tcPr>
          <w:p w14:paraId="51EFD1E4" w14:textId="77777777" w:rsidR="00AA136D" w:rsidRPr="00C05125" w:rsidRDefault="00AA136D" w:rsidP="00C9124B">
            <w:r w:rsidRPr="00C05125">
              <w:t>Description of range of tasks/processes/procedures undertaken by department, mapped to training plan</w:t>
            </w:r>
          </w:p>
        </w:tc>
      </w:tr>
      <w:tr w:rsidR="00AA136D" w:rsidRPr="00C05125" w14:paraId="51EFD1E7" w14:textId="77777777" w:rsidTr="00C9124B">
        <w:trPr>
          <w:trHeight w:val="397"/>
        </w:trPr>
        <w:tc>
          <w:tcPr>
            <w:tcW w:w="9781" w:type="dxa"/>
            <w:gridSpan w:val="2"/>
            <w:shd w:val="clear" w:color="auto" w:fill="D9D9D9" w:themeFill="background1" w:themeFillShade="D9"/>
            <w:vAlign w:val="center"/>
          </w:tcPr>
          <w:p w14:paraId="51EFD1E6" w14:textId="4BA3D51C" w:rsidR="00AA136D" w:rsidRPr="00C9124B" w:rsidRDefault="00C9124B" w:rsidP="00C9124B">
            <w:pPr>
              <w:rPr>
                <w:b/>
              </w:rPr>
            </w:pPr>
            <w:r>
              <w:rPr>
                <w:b/>
              </w:rPr>
              <w:t xml:space="preserve">4. </w:t>
            </w:r>
            <w:r w:rsidR="00AA136D" w:rsidRPr="00C9124B">
              <w:rPr>
                <w:b/>
              </w:rPr>
              <w:t xml:space="preserve">Environment </w:t>
            </w:r>
          </w:p>
        </w:tc>
      </w:tr>
      <w:tr w:rsidR="00AA136D" w:rsidRPr="00C05125" w14:paraId="51EFD1F8" w14:textId="77777777" w:rsidTr="00C9124B">
        <w:trPr>
          <w:trHeight w:val="3685"/>
        </w:trPr>
        <w:tc>
          <w:tcPr>
            <w:tcW w:w="5812" w:type="dxa"/>
            <w:vAlign w:val="center"/>
          </w:tcPr>
          <w:p w14:paraId="51EFD1E9" w14:textId="77777777" w:rsidR="00AA136D" w:rsidRPr="00C05125" w:rsidRDefault="00AA136D" w:rsidP="00C9124B">
            <w:r w:rsidRPr="00C05125">
              <w:t>All host and placement locations must</w:t>
            </w:r>
            <w:r w:rsidR="009C5490">
              <w:t>:</w:t>
            </w:r>
            <w:r w:rsidRPr="00C05125">
              <w:t xml:space="preserve"> </w:t>
            </w:r>
          </w:p>
          <w:p w14:paraId="51EFD1EA" w14:textId="77777777" w:rsidR="00AA136D" w:rsidRPr="00C05125" w:rsidRDefault="00AA136D" w:rsidP="00682250">
            <w:pPr>
              <w:pStyle w:val="ListParagraph"/>
              <w:numPr>
                <w:ilvl w:val="0"/>
                <w:numId w:val="31"/>
              </w:numPr>
              <w:ind w:left="464"/>
            </w:pPr>
            <w:r w:rsidRPr="00C05125">
              <w:t>comply with all relevant health and safety standards and equality and diversity policies</w:t>
            </w:r>
          </w:p>
          <w:p w14:paraId="51EFD1EB" w14:textId="77777777" w:rsidR="00AA136D" w:rsidRPr="00C05125" w:rsidRDefault="00AA136D" w:rsidP="00682250">
            <w:pPr>
              <w:pStyle w:val="ListParagraph"/>
              <w:numPr>
                <w:ilvl w:val="0"/>
                <w:numId w:val="31"/>
              </w:numPr>
              <w:ind w:left="464"/>
            </w:pPr>
            <w:r w:rsidRPr="00C05125">
              <w:t>be equipped to a standard that meets all reasonable practice requirements</w:t>
            </w:r>
          </w:p>
          <w:p w14:paraId="51EFD1EC" w14:textId="77777777" w:rsidR="00AA136D" w:rsidRDefault="00AA136D" w:rsidP="00682250">
            <w:pPr>
              <w:pStyle w:val="ListParagraph"/>
              <w:numPr>
                <w:ilvl w:val="0"/>
                <w:numId w:val="31"/>
              </w:numPr>
              <w:ind w:left="464"/>
            </w:pPr>
            <w:r w:rsidRPr="00C05125">
              <w:t xml:space="preserve">provide physical space and resource to enable </w:t>
            </w:r>
            <w:r w:rsidR="0053766C" w:rsidRPr="00C05125">
              <w:t xml:space="preserve">the </w:t>
            </w:r>
            <w:r w:rsidRPr="00C05125">
              <w:t xml:space="preserve">trainee to complete </w:t>
            </w:r>
            <w:r w:rsidR="0053766C" w:rsidRPr="00C05125">
              <w:t xml:space="preserve">the </w:t>
            </w:r>
            <w:r w:rsidRPr="00C05125">
              <w:t>HSST training programme</w:t>
            </w:r>
          </w:p>
          <w:p w14:paraId="51EFD1ED" w14:textId="77777777" w:rsidR="00D10490" w:rsidRPr="00C05125" w:rsidRDefault="00D10490" w:rsidP="00682250">
            <w:pPr>
              <w:pStyle w:val="ListParagraph"/>
              <w:numPr>
                <w:ilvl w:val="0"/>
                <w:numId w:val="31"/>
              </w:numPr>
              <w:ind w:left="464"/>
            </w:pPr>
            <w:r>
              <w:t>ensure that there are suitably flexible arrangements for the trainee’s release from day-to-day duties in order to complete the education and training requirements of the programme</w:t>
            </w:r>
          </w:p>
          <w:p w14:paraId="51EFD1EE" w14:textId="0E34E48C" w:rsidR="008F680F" w:rsidRPr="00C05125" w:rsidRDefault="008F680F" w:rsidP="00682250">
            <w:pPr>
              <w:pStyle w:val="ListParagraph"/>
              <w:numPr>
                <w:ilvl w:val="0"/>
                <w:numId w:val="31"/>
              </w:numPr>
              <w:ind w:left="464"/>
            </w:pPr>
            <w:r w:rsidRPr="00C05125">
              <w:t>meet the standards of the HEE Quality Framework</w:t>
            </w:r>
          </w:p>
        </w:tc>
        <w:tc>
          <w:tcPr>
            <w:tcW w:w="3969" w:type="dxa"/>
            <w:vAlign w:val="center"/>
          </w:tcPr>
          <w:p w14:paraId="51EFD1EF" w14:textId="77777777" w:rsidR="00AA136D" w:rsidRPr="00C05125" w:rsidRDefault="00AA136D" w:rsidP="00C9124B">
            <w:r w:rsidRPr="00C05125">
              <w:t>Policies</w:t>
            </w:r>
          </w:p>
          <w:p w14:paraId="51EFD1F0" w14:textId="77777777" w:rsidR="002B1A9F" w:rsidRPr="00C05125" w:rsidRDefault="002B1A9F" w:rsidP="00C9124B"/>
          <w:p w14:paraId="51EFD1F1" w14:textId="77777777" w:rsidR="002B1A9F" w:rsidRPr="00C05125" w:rsidRDefault="00AA136D" w:rsidP="00C9124B">
            <w:r w:rsidRPr="00C05125">
              <w:t xml:space="preserve">Accreditation certificates or audit reports confirming third party accreditation or inspection </w:t>
            </w:r>
          </w:p>
          <w:p w14:paraId="51EFD1F2" w14:textId="77777777" w:rsidR="002B1A9F" w:rsidRPr="00C05125" w:rsidRDefault="002B1A9F" w:rsidP="00C9124B"/>
          <w:p w14:paraId="51EFD1F3" w14:textId="77777777" w:rsidR="00AA136D" w:rsidRPr="00C05125" w:rsidRDefault="00AA136D" w:rsidP="00C9124B">
            <w:r w:rsidRPr="00C05125">
              <w:t>Inventory of equipment</w:t>
            </w:r>
          </w:p>
          <w:p w14:paraId="51EFD1F4" w14:textId="77777777" w:rsidR="002B1A9F" w:rsidRPr="00C05125" w:rsidRDefault="002B1A9F" w:rsidP="00C9124B"/>
          <w:p w14:paraId="51EFD1F5" w14:textId="77777777" w:rsidR="00AA136D" w:rsidRPr="00C05125" w:rsidRDefault="00AA136D" w:rsidP="00C9124B">
            <w:r w:rsidRPr="00C05125">
              <w:t>Description of physical resources</w:t>
            </w:r>
          </w:p>
          <w:p w14:paraId="51EFD1F6" w14:textId="77777777" w:rsidR="00AA136D" w:rsidRPr="00C05125" w:rsidRDefault="00AA136D" w:rsidP="00C9124B"/>
          <w:p w14:paraId="51EFD1F7" w14:textId="77777777" w:rsidR="00AA136D" w:rsidRPr="00C05125" w:rsidRDefault="00AA136D" w:rsidP="00C9124B">
            <w:pPr>
              <w:rPr>
                <w:i/>
              </w:rPr>
            </w:pPr>
            <w:r w:rsidRPr="00C36C47">
              <w:t>(documentary evidence is not required if already supplied in support of STP accreditation)</w:t>
            </w:r>
          </w:p>
        </w:tc>
      </w:tr>
      <w:tr w:rsidR="00B6005A" w:rsidRPr="00C05125" w14:paraId="51EFD1FA" w14:textId="77777777" w:rsidTr="00C9124B">
        <w:trPr>
          <w:trHeight w:val="397"/>
        </w:trPr>
        <w:tc>
          <w:tcPr>
            <w:tcW w:w="9781" w:type="dxa"/>
            <w:gridSpan w:val="2"/>
            <w:shd w:val="clear" w:color="auto" w:fill="D9D9D9" w:themeFill="background1" w:themeFillShade="D9"/>
            <w:vAlign w:val="center"/>
          </w:tcPr>
          <w:p w14:paraId="51EFD1F9" w14:textId="2E6A5FFC" w:rsidR="00B6005A" w:rsidRPr="00C9124B" w:rsidRDefault="00C9124B" w:rsidP="00C9124B">
            <w:pPr>
              <w:rPr>
                <w:b/>
              </w:rPr>
            </w:pPr>
            <w:r>
              <w:rPr>
                <w:b/>
              </w:rPr>
              <w:t xml:space="preserve">5. </w:t>
            </w:r>
            <w:r w:rsidR="00B6005A" w:rsidRPr="00C9124B">
              <w:rPr>
                <w:b/>
              </w:rPr>
              <w:t>Support for research/innovation</w:t>
            </w:r>
          </w:p>
        </w:tc>
      </w:tr>
      <w:tr w:rsidR="00B6005A" w:rsidRPr="00C05125" w14:paraId="51EFD200" w14:textId="77777777" w:rsidTr="00C9124B">
        <w:trPr>
          <w:trHeight w:val="907"/>
        </w:trPr>
        <w:tc>
          <w:tcPr>
            <w:tcW w:w="5812" w:type="dxa"/>
            <w:shd w:val="clear" w:color="auto" w:fill="auto"/>
            <w:vAlign w:val="center"/>
          </w:tcPr>
          <w:p w14:paraId="51EFD1FD" w14:textId="25551244" w:rsidR="00AD71E2" w:rsidRPr="00C05125" w:rsidRDefault="00B6005A" w:rsidP="00C9124B">
            <w:r w:rsidRPr="00C05125">
              <w:t>The host department must provide the trainee with opportunities to engage in research and/or innovation activities.</w:t>
            </w:r>
          </w:p>
        </w:tc>
        <w:tc>
          <w:tcPr>
            <w:tcW w:w="3969" w:type="dxa"/>
            <w:shd w:val="clear" w:color="auto" w:fill="auto"/>
            <w:vAlign w:val="center"/>
          </w:tcPr>
          <w:p w14:paraId="51EFD1FF" w14:textId="77777777" w:rsidR="00B6005A" w:rsidRPr="00C05125" w:rsidRDefault="00B6005A" w:rsidP="00C9124B">
            <w:r w:rsidRPr="00C05125">
              <w:t>Brief statement demonstrating how the host department supports research and/or innovation</w:t>
            </w:r>
          </w:p>
        </w:tc>
      </w:tr>
      <w:tr w:rsidR="00AA136D" w:rsidRPr="00C05125" w14:paraId="51EFD202" w14:textId="77777777" w:rsidTr="00C9124B">
        <w:trPr>
          <w:trHeight w:val="397"/>
        </w:trPr>
        <w:tc>
          <w:tcPr>
            <w:tcW w:w="9781" w:type="dxa"/>
            <w:gridSpan w:val="2"/>
            <w:shd w:val="clear" w:color="auto" w:fill="D9D9D9" w:themeFill="background1" w:themeFillShade="D9"/>
            <w:vAlign w:val="center"/>
          </w:tcPr>
          <w:p w14:paraId="51EFD201" w14:textId="4C8DD567" w:rsidR="00AA136D" w:rsidRPr="00C9124B" w:rsidRDefault="00C9124B" w:rsidP="00C9124B">
            <w:pPr>
              <w:rPr>
                <w:b/>
              </w:rPr>
            </w:pPr>
            <w:r>
              <w:rPr>
                <w:b/>
              </w:rPr>
              <w:t xml:space="preserve">6. </w:t>
            </w:r>
            <w:r w:rsidR="00AA136D" w:rsidRPr="00C9124B">
              <w:rPr>
                <w:b/>
              </w:rPr>
              <w:t>Complaints</w:t>
            </w:r>
          </w:p>
        </w:tc>
      </w:tr>
      <w:tr w:rsidR="00AA136D" w:rsidRPr="00C05125" w14:paraId="51EFD209" w14:textId="77777777" w:rsidTr="00C9124B">
        <w:trPr>
          <w:trHeight w:val="1417"/>
        </w:trPr>
        <w:tc>
          <w:tcPr>
            <w:tcW w:w="5812" w:type="dxa"/>
            <w:vAlign w:val="center"/>
          </w:tcPr>
          <w:p w14:paraId="51EFD204" w14:textId="77777777" w:rsidR="00AA136D" w:rsidRPr="00C05125" w:rsidRDefault="00AA136D" w:rsidP="00C9124B">
            <w:r w:rsidRPr="00C05125">
              <w:t>All host and placement locations must have an effective system f</w:t>
            </w:r>
            <w:r w:rsidR="00B6005A" w:rsidRPr="00C05125">
              <w:t>or resolving trainee complaints</w:t>
            </w:r>
            <w:r w:rsidR="0053766C" w:rsidRPr="00C05125">
              <w:t xml:space="preserve"> and should regularly keep NSHCS informed of actions taken and lessons learnt</w:t>
            </w:r>
            <w:r w:rsidR="00B6005A" w:rsidRPr="00C05125">
              <w:t>.</w:t>
            </w:r>
          </w:p>
        </w:tc>
        <w:tc>
          <w:tcPr>
            <w:tcW w:w="3969" w:type="dxa"/>
            <w:vAlign w:val="center"/>
          </w:tcPr>
          <w:p w14:paraId="51EFD206" w14:textId="77777777" w:rsidR="00AA136D" w:rsidRPr="00C05125" w:rsidRDefault="00AA136D" w:rsidP="00C9124B">
            <w:r w:rsidRPr="00C05125">
              <w:t xml:space="preserve">Policies </w:t>
            </w:r>
          </w:p>
          <w:p w14:paraId="51EFD207" w14:textId="77777777" w:rsidR="00AA136D" w:rsidRPr="00C05125" w:rsidRDefault="00AA136D" w:rsidP="00C9124B"/>
          <w:p w14:paraId="51EFD208" w14:textId="77777777" w:rsidR="00AA136D" w:rsidRPr="00C36C47" w:rsidRDefault="00AA136D" w:rsidP="00C9124B">
            <w:r w:rsidRPr="00C36C47">
              <w:t>(documentary evidence is not required if already supplied in support of STP accreditation)</w:t>
            </w:r>
          </w:p>
        </w:tc>
      </w:tr>
      <w:tr w:rsidR="00AA136D" w:rsidRPr="00C05125" w14:paraId="51EFD20B" w14:textId="77777777" w:rsidTr="00C9124B">
        <w:trPr>
          <w:trHeight w:val="397"/>
        </w:trPr>
        <w:tc>
          <w:tcPr>
            <w:tcW w:w="9781" w:type="dxa"/>
            <w:gridSpan w:val="2"/>
            <w:shd w:val="clear" w:color="auto" w:fill="D9D9D9" w:themeFill="background1" w:themeFillShade="D9"/>
            <w:vAlign w:val="center"/>
          </w:tcPr>
          <w:p w14:paraId="51EFD20A" w14:textId="6D0B3AA8" w:rsidR="00AA136D" w:rsidRPr="00C9124B" w:rsidRDefault="00C9124B" w:rsidP="00C9124B">
            <w:pPr>
              <w:rPr>
                <w:b/>
              </w:rPr>
            </w:pPr>
            <w:r>
              <w:rPr>
                <w:b/>
              </w:rPr>
              <w:t xml:space="preserve">7. </w:t>
            </w:r>
            <w:r w:rsidR="00AA136D" w:rsidRPr="00C9124B">
              <w:rPr>
                <w:b/>
              </w:rPr>
              <w:t>Annual monitoring</w:t>
            </w:r>
          </w:p>
        </w:tc>
      </w:tr>
      <w:tr w:rsidR="00AA136D" w:rsidRPr="00C05125" w14:paraId="51EFD211" w14:textId="77777777" w:rsidTr="00C9124B">
        <w:trPr>
          <w:trHeight w:val="1191"/>
        </w:trPr>
        <w:tc>
          <w:tcPr>
            <w:tcW w:w="5812" w:type="dxa"/>
            <w:vAlign w:val="center"/>
          </w:tcPr>
          <w:p w14:paraId="51EFD20E" w14:textId="5580B957" w:rsidR="00AD71E2" w:rsidRPr="00C05125" w:rsidRDefault="00AA136D" w:rsidP="00C9124B">
            <w:r w:rsidRPr="00C05125">
              <w:t>Host departments must complete an annual monitoring report notifying NSHCS of any changes in staff, resources, policies or processes that could affect HSST trainees</w:t>
            </w:r>
            <w:r w:rsidR="00491185" w:rsidRPr="00C05125">
              <w:t>.</w:t>
            </w:r>
          </w:p>
        </w:tc>
        <w:tc>
          <w:tcPr>
            <w:tcW w:w="3969" w:type="dxa"/>
            <w:vAlign w:val="center"/>
          </w:tcPr>
          <w:p w14:paraId="51EFD210" w14:textId="77777777" w:rsidR="00AA136D" w:rsidRPr="00C05125" w:rsidRDefault="00AA136D" w:rsidP="00C9124B">
            <w:r w:rsidRPr="00C05125">
              <w:t>Undertaking</w:t>
            </w:r>
          </w:p>
        </w:tc>
      </w:tr>
      <w:tr w:rsidR="00472168" w:rsidRPr="00C05125" w14:paraId="51EFD213" w14:textId="77777777" w:rsidTr="00C9124B">
        <w:trPr>
          <w:trHeight w:val="397"/>
        </w:trPr>
        <w:tc>
          <w:tcPr>
            <w:tcW w:w="9781" w:type="dxa"/>
            <w:gridSpan w:val="2"/>
            <w:shd w:val="clear" w:color="auto" w:fill="D9D9D9" w:themeFill="background1" w:themeFillShade="D9"/>
            <w:vAlign w:val="center"/>
          </w:tcPr>
          <w:p w14:paraId="51EFD212" w14:textId="57B9A661" w:rsidR="00472168" w:rsidRPr="00C9124B" w:rsidRDefault="00C9124B" w:rsidP="00C9124B">
            <w:pPr>
              <w:rPr>
                <w:b/>
              </w:rPr>
            </w:pPr>
            <w:r>
              <w:rPr>
                <w:b/>
              </w:rPr>
              <w:t xml:space="preserve">8. </w:t>
            </w:r>
            <w:r w:rsidR="00472168" w:rsidRPr="00C9124B">
              <w:rPr>
                <w:b/>
              </w:rPr>
              <w:t>Annual Review of Progression</w:t>
            </w:r>
          </w:p>
        </w:tc>
      </w:tr>
      <w:tr w:rsidR="00491185" w:rsidRPr="00C05125" w14:paraId="51EFD219" w14:textId="77777777" w:rsidTr="00682250">
        <w:trPr>
          <w:trHeight w:val="624"/>
        </w:trPr>
        <w:tc>
          <w:tcPr>
            <w:tcW w:w="5812" w:type="dxa"/>
            <w:shd w:val="clear" w:color="auto" w:fill="auto"/>
            <w:vAlign w:val="center"/>
          </w:tcPr>
          <w:p w14:paraId="51EFD216" w14:textId="06116FEE" w:rsidR="00AD71E2" w:rsidRPr="00C05125" w:rsidRDefault="00491185" w:rsidP="00682250">
            <w:r w:rsidRPr="00C05125">
              <w:t>The host department must engage positively with the trainee’s Annual Review of Progression.</w:t>
            </w:r>
          </w:p>
        </w:tc>
        <w:tc>
          <w:tcPr>
            <w:tcW w:w="3969" w:type="dxa"/>
            <w:shd w:val="clear" w:color="auto" w:fill="auto"/>
            <w:vAlign w:val="center"/>
          </w:tcPr>
          <w:p w14:paraId="51EFD218" w14:textId="77777777" w:rsidR="00491185" w:rsidRPr="00C05125" w:rsidRDefault="00491185" w:rsidP="00682250">
            <w:r w:rsidRPr="00C05125">
              <w:t>Undertaking</w:t>
            </w:r>
            <w:r w:rsidR="002B1A9F" w:rsidRPr="00C05125">
              <w:t xml:space="preserve"> given in signature box below</w:t>
            </w:r>
          </w:p>
        </w:tc>
      </w:tr>
    </w:tbl>
    <w:p w14:paraId="218A9823" w14:textId="4BAA8269" w:rsidR="004A2E1D" w:rsidRDefault="004A2E1D" w:rsidP="002F21C7"/>
    <w:p w14:paraId="51EFD221" w14:textId="33E634F6" w:rsidR="00957054" w:rsidRPr="001915E2" w:rsidRDefault="00957054" w:rsidP="00EC70B3">
      <w:pPr>
        <w:pStyle w:val="Heading2"/>
      </w:pPr>
      <w:r w:rsidRPr="001915E2">
        <w:lastRenderedPageBreak/>
        <w:t>Signature</w:t>
      </w:r>
    </w:p>
    <w:p w14:paraId="51EFD222" w14:textId="1E309046" w:rsidR="00957054" w:rsidRPr="001915E2" w:rsidRDefault="00957054" w:rsidP="002F21C7">
      <w:r w:rsidRPr="001915E2">
        <w:t xml:space="preserve">This form </w:t>
      </w:r>
      <w:r w:rsidR="001D52B7" w:rsidRPr="001915E2">
        <w:t>must</w:t>
      </w:r>
      <w:r w:rsidRPr="001915E2">
        <w:t xml:space="preserve"> be signed </w:t>
      </w:r>
      <w:r w:rsidR="001D52B7" w:rsidRPr="001915E2">
        <w:t>by</w:t>
      </w:r>
      <w:r w:rsidR="00491185" w:rsidRPr="001915E2">
        <w:t xml:space="preserve"> the Head of </w:t>
      </w:r>
      <w:r w:rsidR="00B82732" w:rsidRPr="001915E2">
        <w:t>Department and</w:t>
      </w:r>
      <w:r w:rsidR="001D52B7" w:rsidRPr="001915E2">
        <w:t xml:space="preserve"> countersigned by an individual from </w:t>
      </w:r>
      <w:r w:rsidR="00195781">
        <w:t>a</w:t>
      </w:r>
      <w:r w:rsidR="001D52B7" w:rsidRPr="001915E2">
        <w:t xml:space="preserve"> tier of management</w:t>
      </w:r>
      <w:r w:rsidR="002B1A9F" w:rsidRPr="001915E2">
        <w:t xml:space="preserve"> </w:t>
      </w:r>
      <w:r w:rsidR="00195781">
        <w:t>at least one level higher. Examples of suitable</w:t>
      </w:r>
      <w:r w:rsidR="00EC70B3">
        <w:t xml:space="preserve"> </w:t>
      </w:r>
      <w:r w:rsidR="00AD71E2">
        <w:t>countersignatures</w:t>
      </w:r>
      <w:r w:rsidR="00D10490">
        <w:t xml:space="preserve"> (which will vary from one organisation to another) would include </w:t>
      </w:r>
      <w:r w:rsidR="00195781">
        <w:t xml:space="preserve">the </w:t>
      </w:r>
      <w:r w:rsidR="00D10490">
        <w:t>Medical Director</w:t>
      </w:r>
      <w:r w:rsidR="00AD71E2">
        <w:t>,</w:t>
      </w:r>
      <w:r w:rsidR="00195781">
        <w:t xml:space="preserve"> a Trust Board Member</w:t>
      </w:r>
      <w:r w:rsidR="00AD71E2">
        <w:t>,</w:t>
      </w:r>
      <w:r w:rsidR="00195781">
        <w:t xml:space="preserve"> or the Trust’s Director of Education</w:t>
      </w:r>
      <w:r w:rsidR="00AD71E2">
        <w:t>.</w:t>
      </w:r>
    </w:p>
    <w:tbl>
      <w:tblPr>
        <w:tblStyle w:val="TableGrid"/>
        <w:tblpPr w:leftFromText="180" w:rightFromText="180" w:vertAnchor="text" w:horzAnchor="margin" w:tblpX="74" w:tblpY="348"/>
        <w:tblW w:w="9747" w:type="dxa"/>
        <w:tblLayout w:type="fixed"/>
        <w:tblLook w:val="04A0" w:firstRow="1" w:lastRow="0" w:firstColumn="1" w:lastColumn="0" w:noHBand="0" w:noVBand="1"/>
      </w:tblPr>
      <w:tblGrid>
        <w:gridCol w:w="3652"/>
        <w:gridCol w:w="3827"/>
        <w:gridCol w:w="1560"/>
        <w:gridCol w:w="708"/>
      </w:tblGrid>
      <w:tr w:rsidR="00957054" w:rsidRPr="001915E2" w14:paraId="51EFD225" w14:textId="77777777" w:rsidTr="00EC70B3">
        <w:trPr>
          <w:trHeight w:val="397"/>
        </w:trPr>
        <w:tc>
          <w:tcPr>
            <w:tcW w:w="9039" w:type="dxa"/>
            <w:gridSpan w:val="3"/>
            <w:shd w:val="clear" w:color="auto" w:fill="D9D9D9" w:themeFill="background1" w:themeFillShade="D9"/>
            <w:vAlign w:val="center"/>
          </w:tcPr>
          <w:p w14:paraId="51EFD223" w14:textId="20FBCB8B" w:rsidR="00957054" w:rsidRPr="00EC70B3" w:rsidRDefault="00957054" w:rsidP="00EC70B3">
            <w:pPr>
              <w:rPr>
                <w:b/>
              </w:rPr>
            </w:pPr>
            <w:r w:rsidRPr="00EC70B3">
              <w:rPr>
                <w:b/>
              </w:rPr>
              <w:t>I confirm tha</w:t>
            </w:r>
            <w:r w:rsidR="00682250">
              <w:rPr>
                <w:b/>
              </w:rPr>
              <w:t>t:</w:t>
            </w:r>
          </w:p>
        </w:tc>
        <w:tc>
          <w:tcPr>
            <w:tcW w:w="708" w:type="dxa"/>
            <w:shd w:val="clear" w:color="auto" w:fill="D9D9D9" w:themeFill="background1" w:themeFillShade="D9"/>
            <w:vAlign w:val="center"/>
          </w:tcPr>
          <w:p w14:paraId="51EFD224" w14:textId="77777777" w:rsidR="00957054" w:rsidRPr="00EC70B3" w:rsidRDefault="00957054" w:rsidP="00EC70B3">
            <w:pPr>
              <w:rPr>
                <w:b/>
              </w:rPr>
            </w:pPr>
            <w:r w:rsidRPr="00EC70B3">
              <w:rPr>
                <w:b/>
              </w:rPr>
              <w:t xml:space="preserve">Tick </w:t>
            </w:r>
          </w:p>
        </w:tc>
      </w:tr>
      <w:tr w:rsidR="00957054" w:rsidRPr="001915E2" w14:paraId="51EFD228" w14:textId="77777777" w:rsidTr="00EC70B3">
        <w:trPr>
          <w:trHeight w:val="907"/>
        </w:trPr>
        <w:tc>
          <w:tcPr>
            <w:tcW w:w="9039" w:type="dxa"/>
            <w:gridSpan w:val="3"/>
            <w:vAlign w:val="center"/>
          </w:tcPr>
          <w:p w14:paraId="51EFD226" w14:textId="24802FA7" w:rsidR="00957054" w:rsidRPr="00EC70B3" w:rsidRDefault="00957054" w:rsidP="00EC70B3">
            <w:r w:rsidRPr="00EC70B3">
              <w:t>The organisation will abide by the HSST roles and responsibilities</w:t>
            </w:r>
            <w:r w:rsidR="00491185" w:rsidRPr="00EC70B3">
              <w:t xml:space="preserve"> as set out in the document </w:t>
            </w:r>
            <w:r w:rsidR="003B4E95">
              <w:t>'</w:t>
            </w:r>
            <w:r w:rsidR="00491185" w:rsidRPr="00EC70B3">
              <w:t>A guide to the roles and responsibilities of a</w:t>
            </w:r>
            <w:r w:rsidR="001D52B7" w:rsidRPr="00EC70B3">
              <w:t xml:space="preserve"> </w:t>
            </w:r>
            <w:r w:rsidR="00491185" w:rsidRPr="00EC70B3">
              <w:t>Higher Specialist Scientist Trainee and their Employer</w:t>
            </w:r>
            <w:r w:rsidR="003B4E95">
              <w:t>'</w:t>
            </w:r>
            <w:r w:rsidR="00491185" w:rsidRPr="00EC70B3">
              <w:t xml:space="preserve"> at Appendix 2</w:t>
            </w:r>
            <w:r w:rsidR="00682250">
              <w:t>.</w:t>
            </w:r>
          </w:p>
        </w:tc>
        <w:tc>
          <w:tcPr>
            <w:tcW w:w="708" w:type="dxa"/>
            <w:vAlign w:val="center"/>
          </w:tcPr>
          <w:p w14:paraId="51EFD227" w14:textId="77777777" w:rsidR="00957054" w:rsidRPr="001915E2" w:rsidRDefault="00957054" w:rsidP="00EC70B3"/>
        </w:tc>
      </w:tr>
      <w:tr w:rsidR="00195781" w:rsidRPr="001915E2" w14:paraId="51EFD22B" w14:textId="77777777" w:rsidTr="00EC70B3">
        <w:trPr>
          <w:trHeight w:val="624"/>
        </w:trPr>
        <w:tc>
          <w:tcPr>
            <w:tcW w:w="9039" w:type="dxa"/>
            <w:gridSpan w:val="3"/>
            <w:vAlign w:val="center"/>
          </w:tcPr>
          <w:p w14:paraId="51EFD229" w14:textId="25C9A8F6" w:rsidR="00195781" w:rsidRPr="00EC70B3" w:rsidRDefault="00195781" w:rsidP="00EC70B3">
            <w:r w:rsidRPr="00EC70B3">
              <w:t>The department will provide the Trainee with sufficient protected study time to meet the programme requirements</w:t>
            </w:r>
            <w:r w:rsidR="00682250">
              <w:t>.</w:t>
            </w:r>
          </w:p>
        </w:tc>
        <w:tc>
          <w:tcPr>
            <w:tcW w:w="708" w:type="dxa"/>
            <w:vAlign w:val="center"/>
          </w:tcPr>
          <w:p w14:paraId="51EFD22A" w14:textId="77777777" w:rsidR="00195781" w:rsidRPr="001915E2" w:rsidRDefault="00195781" w:rsidP="00EC70B3"/>
        </w:tc>
      </w:tr>
      <w:tr w:rsidR="002B1A9F" w:rsidRPr="001915E2" w14:paraId="51EFD22E" w14:textId="77777777" w:rsidTr="00EC70B3">
        <w:trPr>
          <w:trHeight w:val="680"/>
        </w:trPr>
        <w:tc>
          <w:tcPr>
            <w:tcW w:w="9039" w:type="dxa"/>
            <w:gridSpan w:val="3"/>
            <w:vAlign w:val="center"/>
          </w:tcPr>
          <w:p w14:paraId="51EFD22C" w14:textId="4463A069" w:rsidR="002B1A9F" w:rsidRPr="00EC70B3" w:rsidRDefault="002B1A9F" w:rsidP="00EC70B3">
            <w:r w:rsidRPr="00EC70B3">
              <w:t>The department will engage positively with the Trainee’s Annual Review of Progression</w:t>
            </w:r>
            <w:r w:rsidR="00682250">
              <w:t>.</w:t>
            </w:r>
          </w:p>
        </w:tc>
        <w:tc>
          <w:tcPr>
            <w:tcW w:w="708" w:type="dxa"/>
            <w:vAlign w:val="center"/>
          </w:tcPr>
          <w:p w14:paraId="51EFD22D" w14:textId="77777777" w:rsidR="002B1A9F" w:rsidRPr="001915E2" w:rsidRDefault="002B1A9F" w:rsidP="00EC70B3"/>
        </w:tc>
      </w:tr>
      <w:tr w:rsidR="00957054" w:rsidRPr="001915E2" w14:paraId="51EFD231" w14:textId="77777777" w:rsidTr="00EC70B3">
        <w:trPr>
          <w:trHeight w:val="624"/>
        </w:trPr>
        <w:tc>
          <w:tcPr>
            <w:tcW w:w="9039" w:type="dxa"/>
            <w:gridSpan w:val="3"/>
            <w:vAlign w:val="center"/>
          </w:tcPr>
          <w:p w14:paraId="51EFD22F" w14:textId="3D0DBB14" w:rsidR="00957054" w:rsidRPr="00EC70B3" w:rsidRDefault="00957054" w:rsidP="00EC70B3">
            <w:r w:rsidRPr="00EC70B3">
              <w:t>Key staff in the department have read and understood their roles and responsibilities</w:t>
            </w:r>
            <w:r w:rsidR="00682250">
              <w:t>.</w:t>
            </w:r>
          </w:p>
        </w:tc>
        <w:tc>
          <w:tcPr>
            <w:tcW w:w="708" w:type="dxa"/>
            <w:vAlign w:val="center"/>
          </w:tcPr>
          <w:p w14:paraId="51EFD230" w14:textId="77777777" w:rsidR="00957054" w:rsidRPr="001915E2" w:rsidRDefault="00957054" w:rsidP="00EC70B3"/>
        </w:tc>
      </w:tr>
      <w:tr w:rsidR="00491185" w:rsidRPr="001915E2" w14:paraId="51EFD235" w14:textId="77777777" w:rsidTr="00EC70B3">
        <w:trPr>
          <w:trHeight w:val="397"/>
        </w:trPr>
        <w:tc>
          <w:tcPr>
            <w:tcW w:w="3652" w:type="dxa"/>
            <w:shd w:val="clear" w:color="auto" w:fill="D9D9D9" w:themeFill="background1" w:themeFillShade="D9"/>
            <w:vAlign w:val="center"/>
          </w:tcPr>
          <w:p w14:paraId="51EFD232" w14:textId="77777777" w:rsidR="00491185" w:rsidRPr="00EC70B3" w:rsidRDefault="00491185" w:rsidP="00EC70B3">
            <w:pPr>
              <w:rPr>
                <w:b/>
              </w:rPr>
            </w:pPr>
            <w:r w:rsidRPr="00EC70B3">
              <w:rPr>
                <w:b/>
              </w:rPr>
              <w:t>Signature</w:t>
            </w:r>
          </w:p>
        </w:tc>
        <w:tc>
          <w:tcPr>
            <w:tcW w:w="3827" w:type="dxa"/>
            <w:shd w:val="clear" w:color="auto" w:fill="D9D9D9" w:themeFill="background1" w:themeFillShade="D9"/>
            <w:vAlign w:val="center"/>
          </w:tcPr>
          <w:p w14:paraId="51EFD233" w14:textId="77777777" w:rsidR="00491185" w:rsidRPr="00EC70B3" w:rsidRDefault="00491185" w:rsidP="00EC70B3">
            <w:pPr>
              <w:rPr>
                <w:b/>
              </w:rPr>
            </w:pPr>
            <w:r w:rsidRPr="00EC70B3">
              <w:rPr>
                <w:b/>
              </w:rPr>
              <w:t xml:space="preserve">Job title </w:t>
            </w:r>
          </w:p>
        </w:tc>
        <w:tc>
          <w:tcPr>
            <w:tcW w:w="2268" w:type="dxa"/>
            <w:gridSpan w:val="2"/>
            <w:shd w:val="clear" w:color="auto" w:fill="D9D9D9" w:themeFill="background1" w:themeFillShade="D9"/>
            <w:vAlign w:val="center"/>
          </w:tcPr>
          <w:p w14:paraId="51EFD234" w14:textId="77777777" w:rsidR="00491185" w:rsidRPr="00EC70B3" w:rsidRDefault="00491185" w:rsidP="00EC70B3">
            <w:pPr>
              <w:rPr>
                <w:b/>
              </w:rPr>
            </w:pPr>
            <w:r w:rsidRPr="00EC70B3">
              <w:rPr>
                <w:b/>
              </w:rPr>
              <w:t>Date</w:t>
            </w:r>
          </w:p>
        </w:tc>
      </w:tr>
      <w:tr w:rsidR="00491185" w:rsidRPr="001915E2" w14:paraId="51EFD23B" w14:textId="77777777" w:rsidTr="00EC70B3">
        <w:trPr>
          <w:trHeight w:val="850"/>
        </w:trPr>
        <w:tc>
          <w:tcPr>
            <w:tcW w:w="3652" w:type="dxa"/>
            <w:tcBorders>
              <w:bottom w:val="single" w:sz="4" w:space="0" w:color="auto"/>
            </w:tcBorders>
          </w:tcPr>
          <w:p w14:paraId="51EFD238" w14:textId="77777777" w:rsidR="00AD71E2" w:rsidRPr="001915E2" w:rsidRDefault="00AD71E2" w:rsidP="00EC70B3"/>
        </w:tc>
        <w:tc>
          <w:tcPr>
            <w:tcW w:w="3827" w:type="dxa"/>
            <w:tcBorders>
              <w:bottom w:val="single" w:sz="4" w:space="0" w:color="auto"/>
            </w:tcBorders>
          </w:tcPr>
          <w:p w14:paraId="51EFD239" w14:textId="77777777" w:rsidR="00491185" w:rsidRPr="001915E2" w:rsidRDefault="00491185" w:rsidP="00EC70B3"/>
        </w:tc>
        <w:tc>
          <w:tcPr>
            <w:tcW w:w="2268" w:type="dxa"/>
            <w:gridSpan w:val="2"/>
            <w:tcBorders>
              <w:bottom w:val="single" w:sz="4" w:space="0" w:color="auto"/>
            </w:tcBorders>
          </w:tcPr>
          <w:p w14:paraId="51EFD23A" w14:textId="77777777" w:rsidR="00491185" w:rsidRPr="001915E2" w:rsidRDefault="00491185" w:rsidP="00EC70B3"/>
        </w:tc>
      </w:tr>
      <w:tr w:rsidR="00EC70B3" w:rsidRPr="001915E2" w14:paraId="51EFD23F" w14:textId="77777777" w:rsidTr="00EC70B3">
        <w:trPr>
          <w:trHeight w:val="113"/>
        </w:trPr>
        <w:tc>
          <w:tcPr>
            <w:tcW w:w="9747" w:type="dxa"/>
            <w:gridSpan w:val="4"/>
            <w:tcBorders>
              <w:bottom w:val="single" w:sz="4" w:space="0" w:color="auto"/>
            </w:tcBorders>
            <w:shd w:val="clear" w:color="auto" w:fill="D9D9D9" w:themeFill="background1" w:themeFillShade="D9"/>
          </w:tcPr>
          <w:p w14:paraId="51EFD23E" w14:textId="77777777" w:rsidR="00EC70B3" w:rsidRPr="001915E2" w:rsidRDefault="00EC70B3" w:rsidP="00EC70B3"/>
        </w:tc>
      </w:tr>
      <w:tr w:rsidR="0057719D" w:rsidRPr="001915E2" w14:paraId="51EFD241" w14:textId="77777777" w:rsidTr="00EC70B3">
        <w:trPr>
          <w:trHeight w:val="737"/>
        </w:trPr>
        <w:tc>
          <w:tcPr>
            <w:tcW w:w="9747" w:type="dxa"/>
            <w:gridSpan w:val="4"/>
            <w:tcBorders>
              <w:bottom w:val="single" w:sz="4" w:space="0" w:color="auto"/>
            </w:tcBorders>
            <w:vAlign w:val="center"/>
          </w:tcPr>
          <w:p w14:paraId="51EFD240" w14:textId="77777777" w:rsidR="0057719D" w:rsidRPr="00EC70B3" w:rsidRDefault="0057719D" w:rsidP="00EC70B3">
            <w:r w:rsidRPr="00EC70B3">
              <w:t>In countersigning this form I confirm that I have read and understood the contents and that the organisation fully supports the Higher Specialist Scientist Training programme.</w:t>
            </w:r>
          </w:p>
        </w:tc>
      </w:tr>
      <w:tr w:rsidR="001D52B7" w:rsidRPr="001915E2" w14:paraId="51EFD245" w14:textId="77777777" w:rsidTr="00EC70B3">
        <w:trPr>
          <w:trHeight w:val="397"/>
        </w:trPr>
        <w:tc>
          <w:tcPr>
            <w:tcW w:w="3652" w:type="dxa"/>
            <w:shd w:val="clear" w:color="auto" w:fill="D9D9D9" w:themeFill="background1" w:themeFillShade="D9"/>
            <w:vAlign w:val="center"/>
          </w:tcPr>
          <w:p w14:paraId="51EFD242" w14:textId="333AC11B" w:rsidR="001D52B7" w:rsidRPr="00EC70B3" w:rsidRDefault="0057719D" w:rsidP="00EC70B3">
            <w:pPr>
              <w:rPr>
                <w:b/>
              </w:rPr>
            </w:pPr>
            <w:r w:rsidRPr="00EC70B3">
              <w:rPr>
                <w:b/>
              </w:rPr>
              <w:t>Countersignature</w:t>
            </w:r>
          </w:p>
        </w:tc>
        <w:tc>
          <w:tcPr>
            <w:tcW w:w="3827" w:type="dxa"/>
            <w:shd w:val="clear" w:color="auto" w:fill="D9D9D9" w:themeFill="background1" w:themeFillShade="D9"/>
            <w:vAlign w:val="center"/>
          </w:tcPr>
          <w:p w14:paraId="51EFD243" w14:textId="77777777" w:rsidR="001D52B7" w:rsidRPr="001E454B" w:rsidRDefault="0057719D" w:rsidP="00EC70B3">
            <w:r w:rsidRPr="00EC70B3">
              <w:rPr>
                <w:b/>
              </w:rPr>
              <w:t>Job</w:t>
            </w:r>
            <w:r w:rsidRPr="001E454B">
              <w:t xml:space="preserve"> </w:t>
            </w:r>
            <w:r w:rsidRPr="00EC70B3">
              <w:rPr>
                <w:b/>
              </w:rPr>
              <w:t>title</w:t>
            </w:r>
          </w:p>
        </w:tc>
        <w:tc>
          <w:tcPr>
            <w:tcW w:w="2268" w:type="dxa"/>
            <w:gridSpan w:val="2"/>
            <w:shd w:val="clear" w:color="auto" w:fill="D9D9D9" w:themeFill="background1" w:themeFillShade="D9"/>
            <w:vAlign w:val="center"/>
          </w:tcPr>
          <w:p w14:paraId="51EFD244" w14:textId="77777777" w:rsidR="001D52B7" w:rsidRPr="00EC70B3" w:rsidRDefault="0057719D" w:rsidP="00EC70B3">
            <w:pPr>
              <w:rPr>
                <w:b/>
              </w:rPr>
            </w:pPr>
            <w:r w:rsidRPr="00EC70B3">
              <w:rPr>
                <w:b/>
              </w:rPr>
              <w:t>Date</w:t>
            </w:r>
          </w:p>
        </w:tc>
      </w:tr>
      <w:tr w:rsidR="001D52B7" w:rsidRPr="001915E2" w14:paraId="51EFD24B" w14:textId="77777777" w:rsidTr="00EC70B3">
        <w:trPr>
          <w:trHeight w:val="850"/>
        </w:trPr>
        <w:tc>
          <w:tcPr>
            <w:tcW w:w="3652" w:type="dxa"/>
          </w:tcPr>
          <w:p w14:paraId="51EFD248" w14:textId="77777777" w:rsidR="00AD71E2" w:rsidRPr="001915E2" w:rsidRDefault="00AD71E2" w:rsidP="00EC70B3"/>
        </w:tc>
        <w:tc>
          <w:tcPr>
            <w:tcW w:w="3827" w:type="dxa"/>
          </w:tcPr>
          <w:p w14:paraId="51EFD249" w14:textId="77777777" w:rsidR="001D52B7" w:rsidRPr="001915E2" w:rsidRDefault="001D52B7" w:rsidP="00EC70B3"/>
        </w:tc>
        <w:tc>
          <w:tcPr>
            <w:tcW w:w="2268" w:type="dxa"/>
            <w:gridSpan w:val="2"/>
          </w:tcPr>
          <w:p w14:paraId="51EFD24A" w14:textId="77777777" w:rsidR="001D52B7" w:rsidRPr="001915E2" w:rsidRDefault="001D52B7" w:rsidP="00EC70B3"/>
        </w:tc>
      </w:tr>
    </w:tbl>
    <w:p w14:paraId="3DCB83BE" w14:textId="77777777" w:rsidR="00D52D18" w:rsidRDefault="00D52D18" w:rsidP="002F21C7"/>
    <w:p w14:paraId="5A34CF17" w14:textId="77777777" w:rsidR="00EC70B3" w:rsidRDefault="00EC70B3" w:rsidP="002F21C7"/>
    <w:p w14:paraId="51EFD254" w14:textId="52CECD6C" w:rsidR="006D000B" w:rsidRDefault="002C7BA7" w:rsidP="002F21C7">
      <w:pPr>
        <w:sectPr w:rsidR="006D000B" w:rsidSect="00D17E54">
          <w:footerReference w:type="even" r:id="rId12"/>
          <w:footerReference w:type="default" r:id="rId13"/>
          <w:headerReference w:type="first" r:id="rId14"/>
          <w:footerReference w:type="first" r:id="rId15"/>
          <w:pgSz w:w="11906" w:h="16838"/>
          <w:pgMar w:top="851" w:right="1134" w:bottom="851" w:left="1134" w:header="709" w:footer="510" w:gutter="0"/>
          <w:cols w:space="708"/>
          <w:titlePg/>
          <w:docGrid w:linePitch="360"/>
        </w:sectPr>
      </w:pPr>
      <w:r w:rsidRPr="001915E2">
        <w:t xml:space="preserve">If the department already has accreditation from the National School of Healthcare Science as a training provider for the Scientist Training Programme, this application is now </w:t>
      </w:r>
      <w:r w:rsidR="00680061" w:rsidRPr="001915E2">
        <w:t>complete. If</w:t>
      </w:r>
      <w:r w:rsidRPr="001915E2">
        <w:t xml:space="preserve"> the department is not accredited for the Scientist Training Programme, the Head of Department should complete the table at Appendix 1 and provide supporting evidence.</w:t>
      </w:r>
      <w:bookmarkStart w:id="0" w:name="_GoBack"/>
      <w:bookmarkEnd w:id="0"/>
    </w:p>
    <w:tbl>
      <w:tblPr>
        <w:tblStyle w:val="TableGrid"/>
        <w:tblpPr w:leftFromText="180" w:rightFromText="180" w:vertAnchor="page" w:horzAnchor="margin" w:tblpY="1229"/>
        <w:tblW w:w="14850" w:type="dxa"/>
        <w:tblLayout w:type="fixed"/>
        <w:tblLook w:val="04A0" w:firstRow="1" w:lastRow="0" w:firstColumn="1" w:lastColumn="0" w:noHBand="0" w:noVBand="1"/>
      </w:tblPr>
      <w:tblGrid>
        <w:gridCol w:w="534"/>
        <w:gridCol w:w="5244"/>
        <w:gridCol w:w="426"/>
        <w:gridCol w:w="425"/>
        <w:gridCol w:w="425"/>
        <w:gridCol w:w="425"/>
        <w:gridCol w:w="7371"/>
      </w:tblGrid>
      <w:tr w:rsidR="002C7BA7" w:rsidRPr="001915E2" w14:paraId="51EFD256" w14:textId="77777777" w:rsidTr="0036126D">
        <w:trPr>
          <w:cantSplit/>
          <w:trHeight w:val="454"/>
        </w:trPr>
        <w:tc>
          <w:tcPr>
            <w:tcW w:w="14850" w:type="dxa"/>
            <w:gridSpan w:val="7"/>
            <w:shd w:val="clear" w:color="auto" w:fill="auto"/>
            <w:vAlign w:val="center"/>
          </w:tcPr>
          <w:p w14:paraId="51EFD255" w14:textId="3A8E4E71" w:rsidR="002C7BA7" w:rsidRPr="00EE746C" w:rsidRDefault="003B4E95" w:rsidP="0036126D">
            <w:pPr>
              <w:rPr>
                <w:b/>
                <w:color w:val="FFFFFF" w:themeColor="background1"/>
              </w:rPr>
            </w:pPr>
            <w:r w:rsidRPr="00EE746C">
              <w:rPr>
                <w:b/>
              </w:rPr>
              <w:lastRenderedPageBreak/>
              <w:t>Appendix 1: Evidence of meeting general quality standards</w:t>
            </w:r>
          </w:p>
        </w:tc>
      </w:tr>
      <w:tr w:rsidR="001567F4" w:rsidRPr="001915E2" w14:paraId="51EFD25B" w14:textId="77777777" w:rsidTr="0036126D">
        <w:trPr>
          <w:cantSplit/>
          <w:trHeight w:val="699"/>
        </w:trPr>
        <w:tc>
          <w:tcPr>
            <w:tcW w:w="534" w:type="dxa"/>
            <w:shd w:val="clear" w:color="auto" w:fill="D9D9D9" w:themeFill="background1" w:themeFillShade="D9"/>
          </w:tcPr>
          <w:p w14:paraId="51EFD257" w14:textId="77777777" w:rsidR="001567F4" w:rsidRPr="001915E2" w:rsidRDefault="001567F4" w:rsidP="0036126D">
            <w:pPr>
              <w:rPr>
                <w:color w:val="FFFFFF" w:themeColor="background1"/>
              </w:rPr>
            </w:pPr>
          </w:p>
        </w:tc>
        <w:tc>
          <w:tcPr>
            <w:tcW w:w="5244" w:type="dxa"/>
            <w:shd w:val="clear" w:color="auto" w:fill="D9D9D9" w:themeFill="background1" w:themeFillShade="D9"/>
          </w:tcPr>
          <w:p w14:paraId="51EFD258" w14:textId="77777777" w:rsidR="001567F4" w:rsidRPr="00EE746C" w:rsidRDefault="001567F4" w:rsidP="0036126D">
            <w:pPr>
              <w:rPr>
                <w:b/>
                <w:color w:val="FFFFFF" w:themeColor="background1"/>
              </w:rPr>
            </w:pPr>
            <w:r w:rsidRPr="00EE746C">
              <w:rPr>
                <w:b/>
                <w:color w:val="000000" w:themeColor="text1"/>
              </w:rPr>
              <w:t>Requirement</w:t>
            </w:r>
          </w:p>
        </w:tc>
        <w:tc>
          <w:tcPr>
            <w:tcW w:w="1701" w:type="dxa"/>
            <w:gridSpan w:val="4"/>
            <w:shd w:val="clear" w:color="auto" w:fill="D9D9D9" w:themeFill="background1" w:themeFillShade="D9"/>
          </w:tcPr>
          <w:p w14:paraId="51EFD259" w14:textId="77777777" w:rsidR="001567F4" w:rsidRPr="00EE746C" w:rsidRDefault="001567F4" w:rsidP="0036126D">
            <w:pPr>
              <w:rPr>
                <w:b/>
                <w:color w:val="000000" w:themeColor="text1"/>
              </w:rPr>
            </w:pPr>
            <w:r w:rsidRPr="00EE746C">
              <w:rPr>
                <w:b/>
                <w:color w:val="000000" w:themeColor="text1"/>
              </w:rPr>
              <w:t>Tick one column</w:t>
            </w:r>
          </w:p>
        </w:tc>
        <w:tc>
          <w:tcPr>
            <w:tcW w:w="7371" w:type="dxa"/>
            <w:shd w:val="clear" w:color="auto" w:fill="D9D9D9" w:themeFill="background1" w:themeFillShade="D9"/>
          </w:tcPr>
          <w:p w14:paraId="51EFD25A" w14:textId="77777777" w:rsidR="001567F4" w:rsidRPr="00EE746C" w:rsidRDefault="001567F4" w:rsidP="0036126D">
            <w:pPr>
              <w:rPr>
                <w:b/>
                <w:color w:val="FFFFFF" w:themeColor="background1"/>
              </w:rPr>
            </w:pPr>
            <w:r w:rsidRPr="00EE746C">
              <w:rPr>
                <w:b/>
                <w:color w:val="000000" w:themeColor="text1"/>
              </w:rPr>
              <w:t>Suggested evidence</w:t>
            </w:r>
          </w:p>
        </w:tc>
      </w:tr>
      <w:tr w:rsidR="001567F4" w:rsidRPr="001915E2" w14:paraId="51EFD263" w14:textId="77777777" w:rsidTr="0036126D">
        <w:trPr>
          <w:cantSplit/>
          <w:trHeight w:val="2039"/>
        </w:trPr>
        <w:tc>
          <w:tcPr>
            <w:tcW w:w="534" w:type="dxa"/>
          </w:tcPr>
          <w:p w14:paraId="51EFD25C" w14:textId="77777777" w:rsidR="001567F4" w:rsidRPr="001915E2" w:rsidRDefault="001567F4" w:rsidP="0036126D"/>
        </w:tc>
        <w:tc>
          <w:tcPr>
            <w:tcW w:w="5244" w:type="dxa"/>
          </w:tcPr>
          <w:p w14:paraId="51EFD25D" w14:textId="77777777" w:rsidR="001567F4" w:rsidRPr="001915E2" w:rsidRDefault="001567F4" w:rsidP="0036126D"/>
        </w:tc>
        <w:tc>
          <w:tcPr>
            <w:tcW w:w="426" w:type="dxa"/>
            <w:shd w:val="clear" w:color="auto" w:fill="E5B8B7" w:themeFill="accent2" w:themeFillTint="66"/>
            <w:textDirection w:val="btLr"/>
          </w:tcPr>
          <w:p w14:paraId="51EFD25E" w14:textId="77777777" w:rsidR="001567F4" w:rsidRPr="0036126D" w:rsidRDefault="001567F4" w:rsidP="00EE746C">
            <w:pPr>
              <w:rPr>
                <w:color w:val="000000" w:themeColor="text1"/>
              </w:rPr>
            </w:pPr>
            <w:r w:rsidRPr="00EE746C">
              <w:rPr>
                <w:b/>
                <w:color w:val="000000" w:themeColor="text1"/>
              </w:rPr>
              <w:t>Not met</w:t>
            </w:r>
          </w:p>
        </w:tc>
        <w:tc>
          <w:tcPr>
            <w:tcW w:w="425" w:type="dxa"/>
            <w:shd w:val="clear" w:color="auto" w:fill="FBD4B4" w:themeFill="accent6" w:themeFillTint="66"/>
            <w:textDirection w:val="btLr"/>
          </w:tcPr>
          <w:p w14:paraId="51EFD25F" w14:textId="77777777" w:rsidR="001567F4" w:rsidRPr="00EE746C" w:rsidRDefault="001567F4" w:rsidP="00EE746C">
            <w:pPr>
              <w:rPr>
                <w:b/>
              </w:rPr>
            </w:pPr>
            <w:r w:rsidRPr="00EE746C">
              <w:rPr>
                <w:b/>
                <w:color w:val="000000" w:themeColor="text1"/>
              </w:rPr>
              <w:t>Working towards</w:t>
            </w:r>
          </w:p>
        </w:tc>
        <w:tc>
          <w:tcPr>
            <w:tcW w:w="425" w:type="dxa"/>
            <w:shd w:val="clear" w:color="auto" w:fill="D6E3BC" w:themeFill="accent3" w:themeFillTint="66"/>
            <w:textDirection w:val="btLr"/>
          </w:tcPr>
          <w:p w14:paraId="51EFD260" w14:textId="77777777" w:rsidR="001567F4" w:rsidRPr="00EE746C" w:rsidRDefault="001567F4" w:rsidP="00EE746C">
            <w:pPr>
              <w:rPr>
                <w:b/>
                <w:color w:val="000000" w:themeColor="text1"/>
              </w:rPr>
            </w:pPr>
            <w:r w:rsidRPr="00EE746C">
              <w:rPr>
                <w:b/>
                <w:color w:val="000000" w:themeColor="text1"/>
              </w:rPr>
              <w:t>Met</w:t>
            </w:r>
          </w:p>
        </w:tc>
        <w:tc>
          <w:tcPr>
            <w:tcW w:w="425" w:type="dxa"/>
            <w:shd w:val="clear" w:color="auto" w:fill="CCC0D9" w:themeFill="accent4" w:themeFillTint="66"/>
            <w:textDirection w:val="btLr"/>
          </w:tcPr>
          <w:p w14:paraId="51EFD261" w14:textId="77777777" w:rsidR="001567F4" w:rsidRPr="00EE746C" w:rsidRDefault="001567F4" w:rsidP="00EE746C">
            <w:pPr>
              <w:rPr>
                <w:b/>
              </w:rPr>
            </w:pPr>
            <w:r w:rsidRPr="00EE746C">
              <w:rPr>
                <w:b/>
                <w:color w:val="000000" w:themeColor="text1"/>
              </w:rPr>
              <w:t>Exceeded</w:t>
            </w:r>
          </w:p>
        </w:tc>
        <w:tc>
          <w:tcPr>
            <w:tcW w:w="7371" w:type="dxa"/>
            <w:vAlign w:val="center"/>
          </w:tcPr>
          <w:p w14:paraId="51EFD262" w14:textId="77777777" w:rsidR="001567F4" w:rsidRPr="001915E2" w:rsidRDefault="001567F4" w:rsidP="0036126D">
            <w:pPr>
              <w:rPr>
                <w:i/>
              </w:rPr>
            </w:pPr>
          </w:p>
        </w:tc>
      </w:tr>
      <w:tr w:rsidR="001567F4" w:rsidRPr="001915E2" w14:paraId="51EFD266" w14:textId="77777777" w:rsidTr="0036126D">
        <w:trPr>
          <w:trHeight w:val="397"/>
        </w:trPr>
        <w:tc>
          <w:tcPr>
            <w:tcW w:w="534" w:type="dxa"/>
            <w:shd w:val="clear" w:color="auto" w:fill="D9D9D9" w:themeFill="background1" w:themeFillShade="D9"/>
            <w:vAlign w:val="center"/>
          </w:tcPr>
          <w:p w14:paraId="51EFD264" w14:textId="12AD74D0" w:rsidR="001567F4" w:rsidRPr="001915E2" w:rsidRDefault="001567F4" w:rsidP="0036126D"/>
        </w:tc>
        <w:tc>
          <w:tcPr>
            <w:tcW w:w="14316" w:type="dxa"/>
            <w:gridSpan w:val="6"/>
            <w:shd w:val="clear" w:color="auto" w:fill="D9D9D9" w:themeFill="background1" w:themeFillShade="D9"/>
            <w:vAlign w:val="center"/>
          </w:tcPr>
          <w:p w14:paraId="51EFD265" w14:textId="77777777" w:rsidR="001567F4" w:rsidRPr="00EE746C" w:rsidRDefault="001567F4" w:rsidP="0036126D">
            <w:pPr>
              <w:rPr>
                <w:b/>
                <w:i/>
              </w:rPr>
            </w:pPr>
            <w:r w:rsidRPr="00EE746C">
              <w:rPr>
                <w:b/>
              </w:rPr>
              <w:t xml:space="preserve">Domain 1 – Education/training quality </w:t>
            </w:r>
          </w:p>
        </w:tc>
      </w:tr>
      <w:tr w:rsidR="001567F4" w:rsidRPr="001915E2" w14:paraId="51EFD273" w14:textId="77777777" w:rsidTr="0036126D">
        <w:trPr>
          <w:trHeight w:val="1701"/>
        </w:trPr>
        <w:tc>
          <w:tcPr>
            <w:tcW w:w="534" w:type="dxa"/>
            <w:shd w:val="clear" w:color="auto" w:fill="FFFFFF" w:themeFill="background1"/>
          </w:tcPr>
          <w:p w14:paraId="51EFD267" w14:textId="0B3B5F9E" w:rsidR="001567F4" w:rsidRPr="001915E2" w:rsidRDefault="001567F4" w:rsidP="0036126D"/>
        </w:tc>
        <w:tc>
          <w:tcPr>
            <w:tcW w:w="5244" w:type="dxa"/>
            <w:shd w:val="clear" w:color="auto" w:fill="FFFFFF" w:themeFill="background1"/>
          </w:tcPr>
          <w:p w14:paraId="51EFD268" w14:textId="77777777" w:rsidR="001567F4" w:rsidRPr="001915E2" w:rsidRDefault="001567F4" w:rsidP="0036126D">
            <w:r w:rsidRPr="001915E2">
              <w:t>Departmental staff, including senior grades, contribute to maintaining the quality of education and training.</w:t>
            </w:r>
          </w:p>
          <w:p w14:paraId="51EFD269" w14:textId="77777777" w:rsidR="001567F4" w:rsidRPr="001915E2" w:rsidRDefault="001567F4" w:rsidP="0036126D"/>
          <w:p w14:paraId="51EFD26B" w14:textId="5005E8BF" w:rsidR="001567F4" w:rsidRPr="001915E2" w:rsidRDefault="001567F4" w:rsidP="0036126D">
            <w:r w:rsidRPr="001915E2">
              <w:t>Department has clear quality</w:t>
            </w:r>
            <w:r w:rsidR="00213021" w:rsidRPr="001915E2">
              <w:t xml:space="preserve"> assurance</w:t>
            </w:r>
            <w:r w:rsidR="00080067" w:rsidRPr="001915E2">
              <w:t xml:space="preserve">, </w:t>
            </w:r>
            <w:r w:rsidR="00213021" w:rsidRPr="001915E2">
              <w:t xml:space="preserve">quality </w:t>
            </w:r>
            <w:r w:rsidR="00080067" w:rsidRPr="001915E2">
              <w:t xml:space="preserve">monitoring and reporting </w:t>
            </w:r>
            <w:r w:rsidRPr="001915E2">
              <w:t xml:space="preserve">standards. </w:t>
            </w:r>
          </w:p>
        </w:tc>
        <w:tc>
          <w:tcPr>
            <w:tcW w:w="426" w:type="dxa"/>
            <w:shd w:val="clear" w:color="auto" w:fill="auto"/>
          </w:tcPr>
          <w:p w14:paraId="51EFD26C" w14:textId="77777777" w:rsidR="001567F4" w:rsidRPr="001915E2" w:rsidRDefault="001567F4" w:rsidP="0036126D"/>
        </w:tc>
        <w:tc>
          <w:tcPr>
            <w:tcW w:w="425" w:type="dxa"/>
            <w:shd w:val="clear" w:color="auto" w:fill="auto"/>
          </w:tcPr>
          <w:p w14:paraId="51EFD26D" w14:textId="77777777" w:rsidR="001567F4" w:rsidRPr="001915E2" w:rsidRDefault="001567F4" w:rsidP="0036126D"/>
        </w:tc>
        <w:tc>
          <w:tcPr>
            <w:tcW w:w="425" w:type="dxa"/>
            <w:shd w:val="clear" w:color="auto" w:fill="auto"/>
          </w:tcPr>
          <w:p w14:paraId="51EFD26E" w14:textId="77777777" w:rsidR="001567F4" w:rsidRPr="001915E2" w:rsidRDefault="001567F4" w:rsidP="0036126D"/>
        </w:tc>
        <w:tc>
          <w:tcPr>
            <w:tcW w:w="425" w:type="dxa"/>
            <w:shd w:val="clear" w:color="auto" w:fill="auto"/>
          </w:tcPr>
          <w:p w14:paraId="51EFD26F" w14:textId="77777777" w:rsidR="001567F4" w:rsidRPr="001915E2" w:rsidRDefault="001567F4" w:rsidP="0036126D"/>
        </w:tc>
        <w:tc>
          <w:tcPr>
            <w:tcW w:w="7371" w:type="dxa"/>
            <w:shd w:val="clear" w:color="auto" w:fill="FFFFFF" w:themeFill="background1"/>
          </w:tcPr>
          <w:p w14:paraId="51EFD270" w14:textId="77777777" w:rsidR="001567F4" w:rsidRPr="001915E2" w:rsidRDefault="001567F4" w:rsidP="0036126D">
            <w:r w:rsidRPr="001915E2">
              <w:t>Organisation chart with roles and responsibilities</w:t>
            </w:r>
            <w:r w:rsidR="001915E2">
              <w:t>.</w:t>
            </w:r>
          </w:p>
          <w:p w14:paraId="690D8AFE" w14:textId="479A18ED" w:rsidR="0036126D" w:rsidRPr="001915E2" w:rsidRDefault="001567F4" w:rsidP="0036126D">
            <w:r w:rsidRPr="001915E2">
              <w:t>Training policy identifying how the department supports healthcare science training (including support for formal trainin</w:t>
            </w:r>
            <w:r w:rsidR="001915E2">
              <w:t>g or mentorship qualifications).</w:t>
            </w:r>
          </w:p>
          <w:p w14:paraId="51EFD272" w14:textId="77777777" w:rsidR="001567F4" w:rsidRPr="001915E2" w:rsidRDefault="001567F4" w:rsidP="0036126D">
            <w:r w:rsidRPr="001915E2">
              <w:t>Note of any quality manuals, quality statement or similar documentation used by the Department.</w:t>
            </w:r>
          </w:p>
        </w:tc>
      </w:tr>
      <w:tr w:rsidR="001567F4" w:rsidRPr="001915E2" w14:paraId="51EFD27B" w14:textId="77777777" w:rsidTr="0036126D">
        <w:trPr>
          <w:trHeight w:val="624"/>
        </w:trPr>
        <w:tc>
          <w:tcPr>
            <w:tcW w:w="534" w:type="dxa"/>
            <w:shd w:val="clear" w:color="auto" w:fill="FFFFFF" w:themeFill="background1"/>
          </w:tcPr>
          <w:p w14:paraId="51EFD274" w14:textId="2162A826" w:rsidR="001567F4" w:rsidRPr="001915E2" w:rsidRDefault="001567F4" w:rsidP="0036126D"/>
        </w:tc>
        <w:tc>
          <w:tcPr>
            <w:tcW w:w="5244" w:type="dxa"/>
            <w:shd w:val="clear" w:color="auto" w:fill="FFFFFF" w:themeFill="background1"/>
          </w:tcPr>
          <w:p w14:paraId="51EFD275" w14:textId="77777777" w:rsidR="001567F4" w:rsidRPr="001915E2" w:rsidRDefault="001567F4" w:rsidP="0036126D">
            <w:pPr>
              <w:rPr>
                <w:sz w:val="16"/>
                <w:szCs w:val="16"/>
              </w:rPr>
            </w:pPr>
            <w:r w:rsidRPr="001915E2">
              <w:t>Training programmes reflect relevant national guidance.</w:t>
            </w:r>
          </w:p>
        </w:tc>
        <w:tc>
          <w:tcPr>
            <w:tcW w:w="426" w:type="dxa"/>
            <w:shd w:val="clear" w:color="auto" w:fill="auto"/>
          </w:tcPr>
          <w:p w14:paraId="51EFD276" w14:textId="77777777" w:rsidR="001567F4" w:rsidRPr="001915E2" w:rsidRDefault="001567F4" w:rsidP="0036126D">
            <w:pPr>
              <w:rPr>
                <w:i/>
              </w:rPr>
            </w:pPr>
          </w:p>
        </w:tc>
        <w:tc>
          <w:tcPr>
            <w:tcW w:w="425" w:type="dxa"/>
            <w:shd w:val="clear" w:color="auto" w:fill="auto"/>
          </w:tcPr>
          <w:p w14:paraId="51EFD277" w14:textId="77777777" w:rsidR="001567F4" w:rsidRPr="001915E2" w:rsidRDefault="001567F4" w:rsidP="0036126D">
            <w:pPr>
              <w:rPr>
                <w:i/>
              </w:rPr>
            </w:pPr>
          </w:p>
        </w:tc>
        <w:tc>
          <w:tcPr>
            <w:tcW w:w="425" w:type="dxa"/>
            <w:shd w:val="clear" w:color="auto" w:fill="auto"/>
          </w:tcPr>
          <w:p w14:paraId="51EFD278" w14:textId="77777777" w:rsidR="001567F4" w:rsidRPr="001915E2" w:rsidRDefault="001567F4" w:rsidP="0036126D">
            <w:pPr>
              <w:rPr>
                <w:i/>
              </w:rPr>
            </w:pPr>
          </w:p>
        </w:tc>
        <w:tc>
          <w:tcPr>
            <w:tcW w:w="425" w:type="dxa"/>
            <w:shd w:val="clear" w:color="auto" w:fill="auto"/>
          </w:tcPr>
          <w:p w14:paraId="51EFD279" w14:textId="77777777" w:rsidR="001567F4" w:rsidRPr="001915E2" w:rsidRDefault="001567F4" w:rsidP="0036126D">
            <w:pPr>
              <w:rPr>
                <w:i/>
              </w:rPr>
            </w:pPr>
          </w:p>
        </w:tc>
        <w:tc>
          <w:tcPr>
            <w:tcW w:w="7371" w:type="dxa"/>
            <w:shd w:val="clear" w:color="auto" w:fill="FFFFFF" w:themeFill="background1"/>
          </w:tcPr>
          <w:p w14:paraId="51EFD27A" w14:textId="77777777" w:rsidR="001567F4" w:rsidRPr="001915E2" w:rsidRDefault="001567F4" w:rsidP="0036126D">
            <w:pPr>
              <w:rPr>
                <w:color w:val="FF0000"/>
              </w:rPr>
            </w:pPr>
            <w:r w:rsidRPr="001915E2">
              <w:t>Evidence of attendance at NSHCS train the trainer events and of how information from these events is cascaded to colleagues.</w:t>
            </w:r>
          </w:p>
        </w:tc>
      </w:tr>
      <w:tr w:rsidR="001567F4" w:rsidRPr="001915E2" w14:paraId="51EFD284" w14:textId="77777777" w:rsidTr="0036126D">
        <w:trPr>
          <w:trHeight w:val="850"/>
        </w:trPr>
        <w:tc>
          <w:tcPr>
            <w:tcW w:w="534" w:type="dxa"/>
            <w:shd w:val="clear" w:color="auto" w:fill="FFFFFF" w:themeFill="background1"/>
          </w:tcPr>
          <w:p w14:paraId="51EFD27C" w14:textId="15627ED7" w:rsidR="001567F4" w:rsidRPr="001915E2" w:rsidRDefault="001567F4" w:rsidP="0036126D"/>
        </w:tc>
        <w:tc>
          <w:tcPr>
            <w:tcW w:w="5244" w:type="dxa"/>
            <w:shd w:val="clear" w:color="auto" w:fill="FFFFFF" w:themeFill="background1"/>
          </w:tcPr>
          <w:p w14:paraId="51EFD27D" w14:textId="62AB9C4C" w:rsidR="001567F4" w:rsidRPr="001915E2" w:rsidRDefault="001567F4" w:rsidP="0036126D">
            <w:r w:rsidRPr="001915E2">
              <w:t>Department can deliver professional training to high standard. Staff development includes supervision and delivery of training.</w:t>
            </w:r>
          </w:p>
        </w:tc>
        <w:tc>
          <w:tcPr>
            <w:tcW w:w="426" w:type="dxa"/>
            <w:shd w:val="clear" w:color="auto" w:fill="auto"/>
          </w:tcPr>
          <w:p w14:paraId="51EFD27E" w14:textId="77777777" w:rsidR="001567F4" w:rsidRPr="001915E2" w:rsidRDefault="001567F4" w:rsidP="0036126D"/>
        </w:tc>
        <w:tc>
          <w:tcPr>
            <w:tcW w:w="425" w:type="dxa"/>
            <w:shd w:val="clear" w:color="auto" w:fill="auto"/>
          </w:tcPr>
          <w:p w14:paraId="51EFD27F" w14:textId="77777777" w:rsidR="001567F4" w:rsidRPr="001915E2" w:rsidRDefault="001567F4" w:rsidP="0036126D"/>
        </w:tc>
        <w:tc>
          <w:tcPr>
            <w:tcW w:w="425" w:type="dxa"/>
            <w:shd w:val="clear" w:color="auto" w:fill="auto"/>
          </w:tcPr>
          <w:p w14:paraId="51EFD280" w14:textId="77777777" w:rsidR="001567F4" w:rsidRPr="001915E2" w:rsidRDefault="001567F4" w:rsidP="0036126D"/>
        </w:tc>
        <w:tc>
          <w:tcPr>
            <w:tcW w:w="425" w:type="dxa"/>
            <w:shd w:val="clear" w:color="auto" w:fill="auto"/>
          </w:tcPr>
          <w:p w14:paraId="51EFD281" w14:textId="77777777" w:rsidR="001567F4" w:rsidRPr="001915E2" w:rsidRDefault="001567F4" w:rsidP="0036126D"/>
        </w:tc>
        <w:tc>
          <w:tcPr>
            <w:tcW w:w="7371" w:type="dxa"/>
            <w:shd w:val="clear" w:color="auto" w:fill="FFFFFF" w:themeFill="background1"/>
          </w:tcPr>
          <w:p w14:paraId="51EFD282" w14:textId="77777777" w:rsidR="001567F4" w:rsidRPr="001915E2" w:rsidRDefault="001567F4" w:rsidP="0036126D">
            <w:r w:rsidRPr="001915E2">
              <w:t>A brief explanation of the history of training in the department.</w:t>
            </w:r>
          </w:p>
          <w:p w14:paraId="51EFD283" w14:textId="77777777" w:rsidR="001567F4" w:rsidRPr="001915E2" w:rsidRDefault="001567F4" w:rsidP="0036126D"/>
        </w:tc>
      </w:tr>
      <w:tr w:rsidR="001567F4" w:rsidRPr="001915E2" w14:paraId="51EFD28D" w14:textId="77777777" w:rsidTr="0036126D">
        <w:trPr>
          <w:trHeight w:val="1417"/>
        </w:trPr>
        <w:tc>
          <w:tcPr>
            <w:tcW w:w="534" w:type="dxa"/>
            <w:shd w:val="clear" w:color="auto" w:fill="FFFFFF" w:themeFill="background1"/>
          </w:tcPr>
          <w:p w14:paraId="51EFD285" w14:textId="14793D17" w:rsidR="001567F4" w:rsidRPr="001915E2" w:rsidRDefault="001567F4" w:rsidP="0036126D"/>
        </w:tc>
        <w:tc>
          <w:tcPr>
            <w:tcW w:w="5244" w:type="dxa"/>
            <w:shd w:val="clear" w:color="auto" w:fill="FFFFFF" w:themeFill="background1"/>
          </w:tcPr>
          <w:p w14:paraId="51EFD286" w14:textId="77777777" w:rsidR="001567F4" w:rsidRPr="001915E2" w:rsidRDefault="001567F4" w:rsidP="0036126D">
            <w:pPr>
              <w:rPr>
                <w:strike/>
              </w:rPr>
            </w:pPr>
            <w:r w:rsidRPr="001915E2">
              <w:t>Training staff reflect on experience and are committed to continuous improvement of training process.</w:t>
            </w:r>
          </w:p>
        </w:tc>
        <w:tc>
          <w:tcPr>
            <w:tcW w:w="426" w:type="dxa"/>
            <w:shd w:val="clear" w:color="auto" w:fill="auto"/>
          </w:tcPr>
          <w:p w14:paraId="51EFD287" w14:textId="77777777" w:rsidR="001567F4" w:rsidRPr="001915E2" w:rsidRDefault="001567F4" w:rsidP="0036126D"/>
        </w:tc>
        <w:tc>
          <w:tcPr>
            <w:tcW w:w="425" w:type="dxa"/>
            <w:shd w:val="clear" w:color="auto" w:fill="auto"/>
          </w:tcPr>
          <w:p w14:paraId="51EFD288" w14:textId="77777777" w:rsidR="001567F4" w:rsidRPr="001915E2" w:rsidRDefault="001567F4" w:rsidP="0036126D"/>
        </w:tc>
        <w:tc>
          <w:tcPr>
            <w:tcW w:w="425" w:type="dxa"/>
            <w:shd w:val="clear" w:color="auto" w:fill="auto"/>
          </w:tcPr>
          <w:p w14:paraId="51EFD289" w14:textId="77777777" w:rsidR="001567F4" w:rsidRPr="001915E2" w:rsidRDefault="001567F4" w:rsidP="0036126D"/>
        </w:tc>
        <w:tc>
          <w:tcPr>
            <w:tcW w:w="425" w:type="dxa"/>
            <w:shd w:val="clear" w:color="auto" w:fill="auto"/>
          </w:tcPr>
          <w:p w14:paraId="51EFD28A" w14:textId="77777777" w:rsidR="001567F4" w:rsidRPr="001915E2" w:rsidRDefault="001567F4" w:rsidP="0036126D"/>
        </w:tc>
        <w:tc>
          <w:tcPr>
            <w:tcW w:w="7371" w:type="dxa"/>
            <w:shd w:val="clear" w:color="auto" w:fill="FFFFFF" w:themeFill="background1"/>
          </w:tcPr>
          <w:p w14:paraId="51EFD28B" w14:textId="77777777" w:rsidR="001567F4" w:rsidRPr="001915E2" w:rsidRDefault="001567F4" w:rsidP="0036126D">
            <w:r w:rsidRPr="001915E2">
              <w:t>Evidence of sharing of good practice - supervisor meetings, trainee meetings/networking, assessment moderation, staff CPD.</w:t>
            </w:r>
          </w:p>
          <w:p w14:paraId="51EFD28C" w14:textId="77777777" w:rsidR="001567F4" w:rsidRPr="001915E2" w:rsidRDefault="001567F4" w:rsidP="0036126D">
            <w:r w:rsidRPr="001915E2">
              <w:t>An example of improvement as a result of your own internal review.  Confirmation of internal reviews of training programmes and scheduled training meetings.</w:t>
            </w:r>
          </w:p>
        </w:tc>
      </w:tr>
      <w:tr w:rsidR="001567F4" w:rsidRPr="001915E2" w14:paraId="51EFD295" w14:textId="77777777" w:rsidTr="0036126D">
        <w:trPr>
          <w:trHeight w:val="1417"/>
        </w:trPr>
        <w:tc>
          <w:tcPr>
            <w:tcW w:w="534" w:type="dxa"/>
            <w:shd w:val="clear" w:color="auto" w:fill="FFFFFF" w:themeFill="background1"/>
          </w:tcPr>
          <w:p w14:paraId="51EFD28E" w14:textId="3F05730B" w:rsidR="001567F4" w:rsidRPr="001915E2" w:rsidRDefault="001567F4" w:rsidP="0036126D"/>
        </w:tc>
        <w:tc>
          <w:tcPr>
            <w:tcW w:w="5244" w:type="dxa"/>
            <w:shd w:val="clear" w:color="auto" w:fill="FFFFFF" w:themeFill="background1"/>
          </w:tcPr>
          <w:p w14:paraId="51EFD28F" w14:textId="77777777" w:rsidR="001567F4" w:rsidRPr="001915E2" w:rsidRDefault="001567F4" w:rsidP="0036126D">
            <w:r w:rsidRPr="001915E2">
              <w:t>Staff contribute to national training initiatives.</w:t>
            </w:r>
          </w:p>
        </w:tc>
        <w:tc>
          <w:tcPr>
            <w:tcW w:w="426" w:type="dxa"/>
            <w:shd w:val="clear" w:color="auto" w:fill="auto"/>
          </w:tcPr>
          <w:p w14:paraId="51EFD290" w14:textId="77777777" w:rsidR="001567F4" w:rsidRPr="001915E2" w:rsidRDefault="001567F4" w:rsidP="0036126D">
            <w:pPr>
              <w:rPr>
                <w:i/>
              </w:rPr>
            </w:pPr>
          </w:p>
        </w:tc>
        <w:tc>
          <w:tcPr>
            <w:tcW w:w="425" w:type="dxa"/>
            <w:shd w:val="clear" w:color="auto" w:fill="auto"/>
          </w:tcPr>
          <w:p w14:paraId="51EFD291" w14:textId="77777777" w:rsidR="001567F4" w:rsidRPr="001915E2" w:rsidRDefault="001567F4" w:rsidP="0036126D">
            <w:pPr>
              <w:rPr>
                <w:i/>
              </w:rPr>
            </w:pPr>
          </w:p>
        </w:tc>
        <w:tc>
          <w:tcPr>
            <w:tcW w:w="425" w:type="dxa"/>
            <w:shd w:val="clear" w:color="auto" w:fill="auto"/>
          </w:tcPr>
          <w:p w14:paraId="51EFD292" w14:textId="77777777" w:rsidR="001567F4" w:rsidRPr="001915E2" w:rsidRDefault="001567F4" w:rsidP="0036126D">
            <w:pPr>
              <w:rPr>
                <w:i/>
              </w:rPr>
            </w:pPr>
          </w:p>
        </w:tc>
        <w:tc>
          <w:tcPr>
            <w:tcW w:w="425" w:type="dxa"/>
            <w:shd w:val="clear" w:color="auto" w:fill="auto"/>
          </w:tcPr>
          <w:p w14:paraId="51EFD293" w14:textId="77777777" w:rsidR="001567F4" w:rsidRPr="001915E2" w:rsidRDefault="001567F4" w:rsidP="0036126D">
            <w:pPr>
              <w:rPr>
                <w:i/>
              </w:rPr>
            </w:pPr>
          </w:p>
        </w:tc>
        <w:tc>
          <w:tcPr>
            <w:tcW w:w="7371" w:type="dxa"/>
            <w:shd w:val="clear" w:color="auto" w:fill="FFFFFF" w:themeFill="background1"/>
          </w:tcPr>
          <w:p w14:paraId="51EFD294" w14:textId="6C97F74F" w:rsidR="001567F4" w:rsidRPr="001915E2" w:rsidRDefault="001567F4" w:rsidP="0036126D">
            <w:r w:rsidRPr="001915E2">
              <w:t xml:space="preserve">Identify staff actively involved in NSHCS events such as national recruitment, curriculum review, OSFA assessing and station writing. Confirm that, if an HSST commission is agreed, the department will make a member of staff available to contribute to future national HSST recruitment as a </w:t>
            </w:r>
            <w:proofErr w:type="spellStart"/>
            <w:r w:rsidRPr="001915E2">
              <w:t>shortlister</w:t>
            </w:r>
            <w:proofErr w:type="spellEnd"/>
            <w:r w:rsidRPr="001915E2">
              <w:t xml:space="preserve"> and/or interviewer</w:t>
            </w:r>
          </w:p>
        </w:tc>
      </w:tr>
      <w:tr w:rsidR="001567F4" w:rsidRPr="001915E2" w14:paraId="51EFD29D" w14:textId="77777777" w:rsidTr="0036126D">
        <w:trPr>
          <w:trHeight w:val="850"/>
        </w:trPr>
        <w:tc>
          <w:tcPr>
            <w:tcW w:w="534" w:type="dxa"/>
            <w:shd w:val="clear" w:color="auto" w:fill="FFFFFF" w:themeFill="background1"/>
          </w:tcPr>
          <w:p w14:paraId="51EFD296" w14:textId="0B1E3B79" w:rsidR="001567F4" w:rsidRPr="001915E2" w:rsidRDefault="001567F4" w:rsidP="0036126D"/>
        </w:tc>
        <w:tc>
          <w:tcPr>
            <w:tcW w:w="5244" w:type="dxa"/>
            <w:shd w:val="clear" w:color="auto" w:fill="FFFFFF" w:themeFill="background1"/>
          </w:tcPr>
          <w:p w14:paraId="51EFD297" w14:textId="77777777" w:rsidR="001567F4" w:rsidRPr="001915E2" w:rsidRDefault="001567F4" w:rsidP="0036126D">
            <w:r w:rsidRPr="001915E2">
              <w:t>Process for dealing with concerns about trainees’ profession-related conduct</w:t>
            </w:r>
            <w:r w:rsidR="001915E2">
              <w:t xml:space="preserve"> </w:t>
            </w:r>
            <w:r w:rsidRPr="001915E2">
              <w:t>(fitness to practise).</w:t>
            </w:r>
          </w:p>
        </w:tc>
        <w:tc>
          <w:tcPr>
            <w:tcW w:w="426" w:type="dxa"/>
            <w:shd w:val="clear" w:color="auto" w:fill="auto"/>
          </w:tcPr>
          <w:p w14:paraId="51EFD298" w14:textId="77777777" w:rsidR="001567F4" w:rsidRPr="001915E2" w:rsidRDefault="001567F4" w:rsidP="0036126D"/>
        </w:tc>
        <w:tc>
          <w:tcPr>
            <w:tcW w:w="425" w:type="dxa"/>
            <w:shd w:val="clear" w:color="auto" w:fill="auto"/>
          </w:tcPr>
          <w:p w14:paraId="51EFD299" w14:textId="77777777" w:rsidR="001567F4" w:rsidRPr="001915E2" w:rsidRDefault="001567F4" w:rsidP="0036126D"/>
        </w:tc>
        <w:tc>
          <w:tcPr>
            <w:tcW w:w="425" w:type="dxa"/>
            <w:shd w:val="clear" w:color="auto" w:fill="auto"/>
          </w:tcPr>
          <w:p w14:paraId="51EFD29A" w14:textId="77777777" w:rsidR="001567F4" w:rsidRPr="001915E2" w:rsidRDefault="001567F4" w:rsidP="0036126D"/>
        </w:tc>
        <w:tc>
          <w:tcPr>
            <w:tcW w:w="425" w:type="dxa"/>
            <w:shd w:val="clear" w:color="auto" w:fill="auto"/>
          </w:tcPr>
          <w:p w14:paraId="51EFD29B" w14:textId="77777777" w:rsidR="001567F4" w:rsidRPr="001915E2" w:rsidRDefault="001567F4" w:rsidP="0036126D"/>
        </w:tc>
        <w:tc>
          <w:tcPr>
            <w:tcW w:w="7371" w:type="dxa"/>
            <w:shd w:val="clear" w:color="auto" w:fill="FFFFFF" w:themeFill="background1"/>
          </w:tcPr>
          <w:p w14:paraId="51EFD29C" w14:textId="1CF77A87" w:rsidR="001567F4" w:rsidRPr="001915E2" w:rsidRDefault="001567F4" w:rsidP="0036126D">
            <w:r w:rsidRPr="001915E2">
              <w:t>Relevant extracts from Trust policies; evidence of regular review meetings. Summary of Trust appraisal process including capability procedure</w:t>
            </w:r>
          </w:p>
        </w:tc>
      </w:tr>
      <w:tr w:rsidR="001567F4" w:rsidRPr="001915E2" w14:paraId="51EFD2A0" w14:textId="77777777" w:rsidTr="0036126D">
        <w:trPr>
          <w:trHeight w:val="397"/>
        </w:trPr>
        <w:tc>
          <w:tcPr>
            <w:tcW w:w="534" w:type="dxa"/>
            <w:shd w:val="clear" w:color="auto" w:fill="D9D9D9" w:themeFill="background1" w:themeFillShade="D9"/>
            <w:vAlign w:val="center"/>
          </w:tcPr>
          <w:p w14:paraId="51EFD29E" w14:textId="21DC3586" w:rsidR="001567F4" w:rsidRPr="001915E2" w:rsidRDefault="001567F4" w:rsidP="0036126D"/>
        </w:tc>
        <w:tc>
          <w:tcPr>
            <w:tcW w:w="14316" w:type="dxa"/>
            <w:gridSpan w:val="6"/>
            <w:shd w:val="clear" w:color="auto" w:fill="D9D9D9" w:themeFill="background1" w:themeFillShade="D9"/>
            <w:vAlign w:val="center"/>
          </w:tcPr>
          <w:p w14:paraId="51EFD29F" w14:textId="77777777" w:rsidR="001567F4" w:rsidRPr="00EE746C" w:rsidRDefault="001567F4" w:rsidP="0036126D">
            <w:pPr>
              <w:rPr>
                <w:b/>
              </w:rPr>
            </w:pPr>
            <w:r w:rsidRPr="00EE746C">
              <w:rPr>
                <w:b/>
              </w:rPr>
              <w:t xml:space="preserve">Domain 2 – planning and resource management </w:t>
            </w:r>
          </w:p>
        </w:tc>
      </w:tr>
      <w:tr w:rsidR="001567F4" w:rsidRPr="001915E2" w14:paraId="51EFD2AA" w14:textId="77777777" w:rsidTr="0036126D">
        <w:trPr>
          <w:trHeight w:val="1417"/>
        </w:trPr>
        <w:tc>
          <w:tcPr>
            <w:tcW w:w="534" w:type="dxa"/>
            <w:shd w:val="clear" w:color="auto" w:fill="FFFFFF" w:themeFill="background1"/>
          </w:tcPr>
          <w:p w14:paraId="51EFD2A1" w14:textId="201BF16B" w:rsidR="001567F4" w:rsidRPr="001915E2" w:rsidRDefault="001567F4" w:rsidP="0036126D"/>
        </w:tc>
        <w:tc>
          <w:tcPr>
            <w:tcW w:w="5244" w:type="dxa"/>
            <w:shd w:val="clear" w:color="auto" w:fill="FFFFFF" w:themeFill="background1"/>
          </w:tcPr>
          <w:p w14:paraId="51EFD2A2" w14:textId="77777777" w:rsidR="001567F4" w:rsidRPr="001915E2" w:rsidRDefault="001567F4" w:rsidP="0036126D">
            <w:r w:rsidRPr="001915E2">
              <w:t xml:space="preserve">Clear training strategy and annual plan, linked to national and local policy. </w:t>
            </w:r>
          </w:p>
          <w:p w14:paraId="51EFD2A3" w14:textId="77777777" w:rsidR="001567F4" w:rsidRPr="001915E2" w:rsidRDefault="001567F4" w:rsidP="0036126D">
            <w:r w:rsidRPr="001915E2">
              <w:t xml:space="preserve">Clear lines of accountability for the management and governance of work based education.  </w:t>
            </w:r>
          </w:p>
        </w:tc>
        <w:tc>
          <w:tcPr>
            <w:tcW w:w="426" w:type="dxa"/>
            <w:shd w:val="clear" w:color="auto" w:fill="auto"/>
          </w:tcPr>
          <w:p w14:paraId="51EFD2A4" w14:textId="77777777" w:rsidR="001567F4" w:rsidRPr="001915E2" w:rsidRDefault="001567F4" w:rsidP="0036126D"/>
        </w:tc>
        <w:tc>
          <w:tcPr>
            <w:tcW w:w="425" w:type="dxa"/>
            <w:shd w:val="clear" w:color="auto" w:fill="auto"/>
          </w:tcPr>
          <w:p w14:paraId="51EFD2A5" w14:textId="77777777" w:rsidR="001567F4" w:rsidRPr="001915E2" w:rsidRDefault="001567F4" w:rsidP="0036126D"/>
        </w:tc>
        <w:tc>
          <w:tcPr>
            <w:tcW w:w="425" w:type="dxa"/>
            <w:shd w:val="clear" w:color="auto" w:fill="auto"/>
          </w:tcPr>
          <w:p w14:paraId="51EFD2A6" w14:textId="77777777" w:rsidR="001567F4" w:rsidRPr="001915E2" w:rsidRDefault="001567F4" w:rsidP="0036126D"/>
        </w:tc>
        <w:tc>
          <w:tcPr>
            <w:tcW w:w="425" w:type="dxa"/>
            <w:shd w:val="clear" w:color="auto" w:fill="auto"/>
          </w:tcPr>
          <w:p w14:paraId="51EFD2A7" w14:textId="77777777" w:rsidR="001567F4" w:rsidRPr="001915E2" w:rsidRDefault="001567F4" w:rsidP="0036126D"/>
        </w:tc>
        <w:tc>
          <w:tcPr>
            <w:tcW w:w="7371" w:type="dxa"/>
            <w:shd w:val="clear" w:color="auto" w:fill="FFFFFF" w:themeFill="background1"/>
          </w:tcPr>
          <w:p w14:paraId="51EFD2A8" w14:textId="5D244503" w:rsidR="001567F4" w:rsidRPr="001915E2" w:rsidRDefault="001567F4" w:rsidP="0036126D">
            <w:pPr>
              <w:rPr>
                <w:sz w:val="16"/>
                <w:szCs w:val="16"/>
              </w:rPr>
            </w:pPr>
            <w:r w:rsidRPr="001915E2">
              <w:t>Evidence of how the department’s training plan links with the trust’s forward plans and national policy. Description of how the department contributes to the trust’s workforce planning and data collection.</w:t>
            </w:r>
          </w:p>
          <w:p w14:paraId="51EFD2A9" w14:textId="77777777" w:rsidR="001567F4" w:rsidRPr="001915E2" w:rsidRDefault="001567F4" w:rsidP="0036126D"/>
        </w:tc>
      </w:tr>
      <w:tr w:rsidR="001567F4" w:rsidRPr="001915E2" w14:paraId="51EFD2B3" w14:textId="77777777" w:rsidTr="0036126D">
        <w:trPr>
          <w:trHeight w:val="907"/>
        </w:trPr>
        <w:tc>
          <w:tcPr>
            <w:tcW w:w="534" w:type="dxa"/>
            <w:shd w:val="clear" w:color="auto" w:fill="FFFFFF" w:themeFill="background1"/>
          </w:tcPr>
          <w:p w14:paraId="51EFD2AB" w14:textId="4679886C" w:rsidR="001567F4" w:rsidRPr="001915E2" w:rsidRDefault="001567F4" w:rsidP="0036126D"/>
        </w:tc>
        <w:tc>
          <w:tcPr>
            <w:tcW w:w="5244" w:type="dxa"/>
            <w:shd w:val="clear" w:color="auto" w:fill="FFFFFF" w:themeFill="background1"/>
          </w:tcPr>
          <w:p w14:paraId="51EFD2AC" w14:textId="77777777" w:rsidR="001567F4" w:rsidRPr="001915E2" w:rsidRDefault="001567F4" w:rsidP="0036126D">
            <w:r w:rsidRPr="001915E2">
              <w:t xml:space="preserve">Prompt feedback to trainees. </w:t>
            </w:r>
          </w:p>
          <w:p w14:paraId="51EFD2AD" w14:textId="77777777" w:rsidR="001567F4" w:rsidRPr="001915E2" w:rsidRDefault="001567F4" w:rsidP="0036126D">
            <w:r w:rsidRPr="001915E2">
              <w:t>Feedback from trainees is collected and action plans agreed.</w:t>
            </w:r>
          </w:p>
        </w:tc>
        <w:tc>
          <w:tcPr>
            <w:tcW w:w="426" w:type="dxa"/>
            <w:shd w:val="clear" w:color="auto" w:fill="auto"/>
          </w:tcPr>
          <w:p w14:paraId="51EFD2AE" w14:textId="77777777" w:rsidR="001567F4" w:rsidRPr="001915E2" w:rsidRDefault="001567F4" w:rsidP="0036126D">
            <w:pPr>
              <w:rPr>
                <w:color w:val="0070C0"/>
              </w:rPr>
            </w:pPr>
          </w:p>
        </w:tc>
        <w:tc>
          <w:tcPr>
            <w:tcW w:w="425" w:type="dxa"/>
            <w:shd w:val="clear" w:color="auto" w:fill="auto"/>
          </w:tcPr>
          <w:p w14:paraId="51EFD2AF" w14:textId="77777777" w:rsidR="001567F4" w:rsidRPr="001915E2" w:rsidRDefault="001567F4" w:rsidP="0036126D">
            <w:pPr>
              <w:rPr>
                <w:color w:val="0070C0"/>
              </w:rPr>
            </w:pPr>
          </w:p>
        </w:tc>
        <w:tc>
          <w:tcPr>
            <w:tcW w:w="425" w:type="dxa"/>
            <w:shd w:val="clear" w:color="auto" w:fill="auto"/>
          </w:tcPr>
          <w:p w14:paraId="51EFD2B0" w14:textId="77777777" w:rsidR="001567F4" w:rsidRPr="001915E2" w:rsidRDefault="001567F4" w:rsidP="0036126D">
            <w:pPr>
              <w:rPr>
                <w:color w:val="0070C0"/>
              </w:rPr>
            </w:pPr>
          </w:p>
        </w:tc>
        <w:tc>
          <w:tcPr>
            <w:tcW w:w="425" w:type="dxa"/>
            <w:shd w:val="clear" w:color="auto" w:fill="auto"/>
          </w:tcPr>
          <w:p w14:paraId="51EFD2B1" w14:textId="77777777" w:rsidR="001567F4" w:rsidRPr="001915E2" w:rsidRDefault="001567F4" w:rsidP="0036126D">
            <w:pPr>
              <w:rPr>
                <w:color w:val="0070C0"/>
              </w:rPr>
            </w:pPr>
          </w:p>
        </w:tc>
        <w:tc>
          <w:tcPr>
            <w:tcW w:w="7371" w:type="dxa"/>
            <w:shd w:val="clear" w:color="auto" w:fill="FFFFFF" w:themeFill="background1"/>
          </w:tcPr>
          <w:p w14:paraId="51EFD2B2" w14:textId="77777777" w:rsidR="001567F4" w:rsidRPr="001915E2" w:rsidRDefault="001567F4" w:rsidP="0036126D">
            <w:r w:rsidRPr="001915E2">
              <w:t>Confirmation that trainees will receive regular one-to-one progress reviews and that work submitted for review will be responded to promptly.</w:t>
            </w:r>
          </w:p>
        </w:tc>
      </w:tr>
      <w:tr w:rsidR="001567F4" w:rsidRPr="001915E2" w14:paraId="51EFD2BB" w14:textId="77777777" w:rsidTr="0036126D">
        <w:trPr>
          <w:trHeight w:val="567"/>
        </w:trPr>
        <w:tc>
          <w:tcPr>
            <w:tcW w:w="534" w:type="dxa"/>
            <w:shd w:val="clear" w:color="auto" w:fill="FFFFFF" w:themeFill="background1"/>
          </w:tcPr>
          <w:p w14:paraId="51EFD2B4" w14:textId="4CF63E5B" w:rsidR="001567F4" w:rsidRPr="001915E2" w:rsidRDefault="001567F4" w:rsidP="0036126D"/>
        </w:tc>
        <w:tc>
          <w:tcPr>
            <w:tcW w:w="5244" w:type="dxa"/>
            <w:shd w:val="clear" w:color="auto" w:fill="FFFFFF" w:themeFill="background1"/>
          </w:tcPr>
          <w:p w14:paraId="51EFD2B5" w14:textId="77777777" w:rsidR="001567F4" w:rsidRPr="001915E2" w:rsidRDefault="001567F4" w:rsidP="0036126D">
            <w:r w:rsidRPr="001915E2">
              <w:t>Trainees receive protected study time.</w:t>
            </w:r>
          </w:p>
        </w:tc>
        <w:tc>
          <w:tcPr>
            <w:tcW w:w="426" w:type="dxa"/>
            <w:shd w:val="clear" w:color="auto" w:fill="auto"/>
          </w:tcPr>
          <w:p w14:paraId="51EFD2B6" w14:textId="77777777" w:rsidR="001567F4" w:rsidRPr="001915E2" w:rsidRDefault="001567F4" w:rsidP="0036126D"/>
        </w:tc>
        <w:tc>
          <w:tcPr>
            <w:tcW w:w="425" w:type="dxa"/>
            <w:shd w:val="clear" w:color="auto" w:fill="auto"/>
          </w:tcPr>
          <w:p w14:paraId="51EFD2B7" w14:textId="77777777" w:rsidR="001567F4" w:rsidRPr="001915E2" w:rsidRDefault="001567F4" w:rsidP="0036126D"/>
        </w:tc>
        <w:tc>
          <w:tcPr>
            <w:tcW w:w="425" w:type="dxa"/>
            <w:shd w:val="clear" w:color="auto" w:fill="auto"/>
          </w:tcPr>
          <w:p w14:paraId="51EFD2B8" w14:textId="77777777" w:rsidR="001567F4" w:rsidRPr="001915E2" w:rsidRDefault="001567F4" w:rsidP="0036126D"/>
        </w:tc>
        <w:tc>
          <w:tcPr>
            <w:tcW w:w="425" w:type="dxa"/>
            <w:shd w:val="clear" w:color="auto" w:fill="auto"/>
          </w:tcPr>
          <w:p w14:paraId="51EFD2B9" w14:textId="77777777" w:rsidR="001567F4" w:rsidRPr="001915E2" w:rsidRDefault="001567F4" w:rsidP="0036126D"/>
        </w:tc>
        <w:tc>
          <w:tcPr>
            <w:tcW w:w="7371" w:type="dxa"/>
            <w:shd w:val="clear" w:color="auto" w:fill="FFFFFF" w:themeFill="background1"/>
          </w:tcPr>
          <w:p w14:paraId="51EFD2BA" w14:textId="77777777" w:rsidR="001567F4" w:rsidRPr="001915E2" w:rsidRDefault="001567F4" w:rsidP="0036126D">
            <w:r w:rsidRPr="001915E2">
              <w:t>Confirmation of time available for academic work and completion of development records.</w:t>
            </w:r>
          </w:p>
        </w:tc>
      </w:tr>
      <w:tr w:rsidR="001567F4" w:rsidRPr="001915E2" w14:paraId="51EFD2BE" w14:textId="77777777" w:rsidTr="0036126D">
        <w:trPr>
          <w:trHeight w:val="397"/>
        </w:trPr>
        <w:tc>
          <w:tcPr>
            <w:tcW w:w="534" w:type="dxa"/>
            <w:shd w:val="clear" w:color="auto" w:fill="D9D9D9" w:themeFill="background1" w:themeFillShade="D9"/>
            <w:vAlign w:val="center"/>
          </w:tcPr>
          <w:p w14:paraId="51EFD2BC" w14:textId="1DC30479" w:rsidR="001567F4" w:rsidRPr="001915E2" w:rsidRDefault="001567F4" w:rsidP="0036126D"/>
        </w:tc>
        <w:tc>
          <w:tcPr>
            <w:tcW w:w="14316" w:type="dxa"/>
            <w:gridSpan w:val="6"/>
            <w:shd w:val="clear" w:color="auto" w:fill="D9D9D9" w:themeFill="background1" w:themeFillShade="D9"/>
            <w:vAlign w:val="center"/>
          </w:tcPr>
          <w:p w14:paraId="51EFD2BD" w14:textId="77777777" w:rsidR="001567F4" w:rsidRPr="00EE746C" w:rsidRDefault="001567F4" w:rsidP="0036126D">
            <w:pPr>
              <w:rPr>
                <w:b/>
                <w:i/>
              </w:rPr>
            </w:pPr>
            <w:r w:rsidRPr="00EE746C">
              <w:rPr>
                <w:b/>
              </w:rPr>
              <w:t xml:space="preserve">Domain 3 Equality and Diversity, Patient and Public Involvement </w:t>
            </w:r>
          </w:p>
        </w:tc>
      </w:tr>
      <w:tr w:rsidR="001567F4" w:rsidRPr="001915E2" w14:paraId="51EFD2C6" w14:textId="77777777" w:rsidTr="0036126D">
        <w:trPr>
          <w:trHeight w:val="624"/>
        </w:trPr>
        <w:tc>
          <w:tcPr>
            <w:tcW w:w="534" w:type="dxa"/>
          </w:tcPr>
          <w:p w14:paraId="51EFD2BF" w14:textId="60765129" w:rsidR="001567F4" w:rsidRPr="001915E2" w:rsidRDefault="001567F4" w:rsidP="0036126D"/>
        </w:tc>
        <w:tc>
          <w:tcPr>
            <w:tcW w:w="5244" w:type="dxa"/>
          </w:tcPr>
          <w:p w14:paraId="51EFD2C0" w14:textId="77777777" w:rsidR="001567F4" w:rsidRPr="001915E2" w:rsidRDefault="001567F4" w:rsidP="0036126D">
            <w:r w:rsidRPr="001915E2">
              <w:t xml:space="preserve">Diversity, inclusion and equality of opportunity. </w:t>
            </w:r>
          </w:p>
        </w:tc>
        <w:tc>
          <w:tcPr>
            <w:tcW w:w="426" w:type="dxa"/>
            <w:shd w:val="clear" w:color="auto" w:fill="auto"/>
          </w:tcPr>
          <w:p w14:paraId="51EFD2C1" w14:textId="77777777" w:rsidR="001567F4" w:rsidRPr="001915E2" w:rsidRDefault="001567F4" w:rsidP="0036126D"/>
        </w:tc>
        <w:tc>
          <w:tcPr>
            <w:tcW w:w="425" w:type="dxa"/>
            <w:shd w:val="clear" w:color="auto" w:fill="auto"/>
          </w:tcPr>
          <w:p w14:paraId="51EFD2C2" w14:textId="77777777" w:rsidR="001567F4" w:rsidRPr="001915E2" w:rsidRDefault="001567F4" w:rsidP="0036126D"/>
        </w:tc>
        <w:tc>
          <w:tcPr>
            <w:tcW w:w="425" w:type="dxa"/>
            <w:shd w:val="clear" w:color="auto" w:fill="auto"/>
          </w:tcPr>
          <w:p w14:paraId="51EFD2C3" w14:textId="77777777" w:rsidR="001567F4" w:rsidRPr="001915E2" w:rsidRDefault="001567F4" w:rsidP="0036126D"/>
        </w:tc>
        <w:tc>
          <w:tcPr>
            <w:tcW w:w="425" w:type="dxa"/>
            <w:shd w:val="clear" w:color="auto" w:fill="auto"/>
          </w:tcPr>
          <w:p w14:paraId="51EFD2C4" w14:textId="77777777" w:rsidR="001567F4" w:rsidRPr="001915E2" w:rsidRDefault="001567F4" w:rsidP="0036126D"/>
        </w:tc>
        <w:tc>
          <w:tcPr>
            <w:tcW w:w="7371" w:type="dxa"/>
          </w:tcPr>
          <w:p w14:paraId="51EFD2C5" w14:textId="77777777" w:rsidR="001567F4" w:rsidRPr="001915E2" w:rsidRDefault="001567F4" w:rsidP="0036126D">
            <w:r w:rsidRPr="001915E2">
              <w:t>Evidence of Trust equality and diversity policy; department commitment to observe equality of opportunity in training.</w:t>
            </w:r>
          </w:p>
        </w:tc>
      </w:tr>
      <w:tr w:rsidR="001567F4" w:rsidRPr="001915E2" w14:paraId="51EFD2CE" w14:textId="77777777" w:rsidTr="0036126D">
        <w:trPr>
          <w:trHeight w:val="907"/>
        </w:trPr>
        <w:tc>
          <w:tcPr>
            <w:tcW w:w="534" w:type="dxa"/>
          </w:tcPr>
          <w:p w14:paraId="51EFD2C7" w14:textId="6FBE08F8" w:rsidR="001567F4" w:rsidRPr="001915E2" w:rsidRDefault="001567F4" w:rsidP="0036126D"/>
        </w:tc>
        <w:tc>
          <w:tcPr>
            <w:tcW w:w="5244" w:type="dxa"/>
          </w:tcPr>
          <w:p w14:paraId="51EFD2C8" w14:textId="4FA937BD" w:rsidR="001567F4" w:rsidRPr="001915E2" w:rsidRDefault="001567F4" w:rsidP="0036126D">
            <w:r w:rsidRPr="001915E2">
              <w:t xml:space="preserve">Where </w:t>
            </w:r>
            <w:r w:rsidR="00682250">
              <w:t>s</w:t>
            </w:r>
            <w:r w:rsidRPr="001915E2">
              <w:t>tudents/trainees engage clinically with service users, appropriate consent is obtained.</w:t>
            </w:r>
          </w:p>
        </w:tc>
        <w:tc>
          <w:tcPr>
            <w:tcW w:w="426" w:type="dxa"/>
            <w:shd w:val="clear" w:color="auto" w:fill="auto"/>
          </w:tcPr>
          <w:p w14:paraId="51EFD2C9" w14:textId="77777777" w:rsidR="001567F4" w:rsidRPr="001915E2" w:rsidRDefault="001567F4" w:rsidP="0036126D"/>
        </w:tc>
        <w:tc>
          <w:tcPr>
            <w:tcW w:w="425" w:type="dxa"/>
            <w:shd w:val="clear" w:color="auto" w:fill="auto"/>
          </w:tcPr>
          <w:p w14:paraId="51EFD2CA" w14:textId="77777777" w:rsidR="001567F4" w:rsidRPr="001915E2" w:rsidRDefault="001567F4" w:rsidP="0036126D"/>
        </w:tc>
        <w:tc>
          <w:tcPr>
            <w:tcW w:w="425" w:type="dxa"/>
            <w:shd w:val="clear" w:color="auto" w:fill="auto"/>
          </w:tcPr>
          <w:p w14:paraId="51EFD2CB" w14:textId="77777777" w:rsidR="001567F4" w:rsidRPr="001915E2" w:rsidRDefault="001567F4" w:rsidP="0036126D"/>
        </w:tc>
        <w:tc>
          <w:tcPr>
            <w:tcW w:w="425" w:type="dxa"/>
            <w:shd w:val="clear" w:color="auto" w:fill="auto"/>
          </w:tcPr>
          <w:p w14:paraId="51EFD2CC" w14:textId="77777777" w:rsidR="001567F4" w:rsidRPr="001915E2" w:rsidRDefault="001567F4" w:rsidP="0036126D"/>
        </w:tc>
        <w:tc>
          <w:tcPr>
            <w:tcW w:w="7371" w:type="dxa"/>
          </w:tcPr>
          <w:p w14:paraId="51EFD2CD" w14:textId="77777777" w:rsidR="001567F4" w:rsidRPr="001915E2" w:rsidRDefault="001567F4" w:rsidP="0036126D">
            <w:r w:rsidRPr="001915E2">
              <w:t>Consent form, or description of the process for obtaining consent. If consent is not in written form, Informed consent policy (where appropriate).</w:t>
            </w:r>
          </w:p>
        </w:tc>
      </w:tr>
      <w:tr w:rsidR="001567F4" w:rsidRPr="001915E2" w14:paraId="51EFD2DA" w14:textId="77777777" w:rsidTr="0036126D">
        <w:trPr>
          <w:trHeight w:val="2268"/>
        </w:trPr>
        <w:tc>
          <w:tcPr>
            <w:tcW w:w="534" w:type="dxa"/>
            <w:shd w:val="clear" w:color="auto" w:fill="FFFFFF" w:themeFill="background1"/>
          </w:tcPr>
          <w:p w14:paraId="51EFD2CF" w14:textId="0BBC4092" w:rsidR="001567F4" w:rsidRPr="001915E2" w:rsidRDefault="001567F4" w:rsidP="0036126D"/>
        </w:tc>
        <w:tc>
          <w:tcPr>
            <w:tcW w:w="5244" w:type="dxa"/>
            <w:shd w:val="clear" w:color="auto" w:fill="FFFFFF" w:themeFill="background1"/>
          </w:tcPr>
          <w:p w14:paraId="51EFD2D0" w14:textId="77777777" w:rsidR="001567F4" w:rsidRPr="001915E2" w:rsidRDefault="001567F4" w:rsidP="0036126D">
            <w:r w:rsidRPr="001915E2">
              <w:t>Programmes respect the rights and needs of service users and colleagues.</w:t>
            </w:r>
          </w:p>
        </w:tc>
        <w:tc>
          <w:tcPr>
            <w:tcW w:w="426" w:type="dxa"/>
            <w:shd w:val="clear" w:color="auto" w:fill="auto"/>
          </w:tcPr>
          <w:p w14:paraId="51EFD2D1" w14:textId="77777777" w:rsidR="001567F4" w:rsidRPr="001915E2" w:rsidRDefault="001567F4" w:rsidP="0036126D"/>
        </w:tc>
        <w:tc>
          <w:tcPr>
            <w:tcW w:w="425" w:type="dxa"/>
            <w:shd w:val="clear" w:color="auto" w:fill="auto"/>
          </w:tcPr>
          <w:p w14:paraId="51EFD2D2" w14:textId="77777777" w:rsidR="001567F4" w:rsidRPr="001915E2" w:rsidRDefault="001567F4" w:rsidP="0036126D"/>
        </w:tc>
        <w:tc>
          <w:tcPr>
            <w:tcW w:w="425" w:type="dxa"/>
            <w:shd w:val="clear" w:color="auto" w:fill="auto"/>
          </w:tcPr>
          <w:p w14:paraId="51EFD2D3" w14:textId="77777777" w:rsidR="001567F4" w:rsidRPr="001915E2" w:rsidRDefault="001567F4" w:rsidP="0036126D"/>
        </w:tc>
        <w:tc>
          <w:tcPr>
            <w:tcW w:w="425" w:type="dxa"/>
            <w:shd w:val="clear" w:color="auto" w:fill="auto"/>
          </w:tcPr>
          <w:p w14:paraId="51EFD2D4" w14:textId="77777777" w:rsidR="001567F4" w:rsidRPr="001915E2" w:rsidRDefault="001567F4" w:rsidP="0036126D"/>
        </w:tc>
        <w:tc>
          <w:tcPr>
            <w:tcW w:w="7371" w:type="dxa"/>
            <w:shd w:val="clear" w:color="auto" w:fill="FFFFFF" w:themeFill="background1"/>
          </w:tcPr>
          <w:p w14:paraId="51EFD2D5" w14:textId="77777777" w:rsidR="001567F4" w:rsidRPr="001915E2" w:rsidRDefault="001567F4" w:rsidP="0036126D">
            <w:r w:rsidRPr="001915E2">
              <w:t>Trust Patient and Public Involvement policy and brief statement of how applies in Department.</w:t>
            </w:r>
          </w:p>
          <w:p w14:paraId="51EFD2D6" w14:textId="77777777" w:rsidR="001567F4" w:rsidRPr="001915E2" w:rsidRDefault="001567F4" w:rsidP="0036126D">
            <w:r w:rsidRPr="001915E2">
              <w:t>Summaries of Service Users and Carers policy or equivalent.</w:t>
            </w:r>
          </w:p>
          <w:p w14:paraId="51EFD2D7" w14:textId="77777777" w:rsidR="001567F4" w:rsidRPr="001915E2" w:rsidRDefault="001567F4" w:rsidP="0036126D">
            <w:r w:rsidRPr="001915E2">
              <w:t>Engagement plan for HSST showing how opportunities will be provided for interaction with patients (including patient representative groups) and the wider public.</w:t>
            </w:r>
          </w:p>
          <w:p w14:paraId="51EFD2D8" w14:textId="77777777" w:rsidR="001567F4" w:rsidRPr="001915E2" w:rsidRDefault="001567F4" w:rsidP="0036126D">
            <w:r w:rsidRPr="001915E2">
              <w:t>Fitness for practice policy (where appropriate)</w:t>
            </w:r>
          </w:p>
          <w:p w14:paraId="51EFD2D9" w14:textId="77777777" w:rsidR="001567F4" w:rsidRPr="001915E2" w:rsidRDefault="001567F4" w:rsidP="0036126D">
            <w:pPr>
              <w:rPr>
                <w:color w:val="FF0000"/>
              </w:rPr>
            </w:pPr>
            <w:r w:rsidRPr="001915E2">
              <w:t>Evidence of safeguarding for vulnerable service users.</w:t>
            </w:r>
          </w:p>
        </w:tc>
      </w:tr>
    </w:tbl>
    <w:p w14:paraId="51EFD2DB" w14:textId="77777777" w:rsidR="006D000B" w:rsidRPr="006D000B" w:rsidRDefault="006D000B" w:rsidP="002F21C7">
      <w:pPr>
        <w:rPr>
          <w:rFonts w:eastAsia="Calibri"/>
          <w:sz w:val="36"/>
          <w:szCs w:val="36"/>
        </w:rPr>
      </w:pPr>
    </w:p>
    <w:p w14:paraId="0C6533F3" w14:textId="7E1CA7D1" w:rsidR="002C7BA7" w:rsidRDefault="006D000B" w:rsidP="002F21C7">
      <w:pPr>
        <w:rPr>
          <w:rFonts w:eastAsia="Calibri"/>
        </w:rPr>
      </w:pPr>
      <w:r w:rsidRPr="006D000B">
        <w:rPr>
          <w:rFonts w:eastAsia="Calibri"/>
        </w:rPr>
        <w:t xml:space="preserve">Signature: </w:t>
      </w:r>
      <w:r w:rsidR="002C7BA7">
        <w:rPr>
          <w:rFonts w:eastAsia="Calibri"/>
        </w:rPr>
        <w:tab/>
      </w:r>
      <w:r w:rsidR="002C7BA7">
        <w:rPr>
          <w:rFonts w:eastAsia="Calibri"/>
        </w:rPr>
        <w:tab/>
      </w:r>
      <w:r w:rsidR="002C7BA7">
        <w:rPr>
          <w:rFonts w:eastAsia="Calibri"/>
        </w:rPr>
        <w:tab/>
      </w:r>
      <w:r w:rsidR="002C7BA7">
        <w:rPr>
          <w:rFonts w:eastAsia="Calibri"/>
        </w:rPr>
        <w:tab/>
      </w:r>
      <w:r w:rsidR="0036126D">
        <w:rPr>
          <w:rFonts w:eastAsia="Calibri"/>
        </w:rPr>
        <w:tab/>
      </w:r>
      <w:r w:rsidR="0036126D">
        <w:rPr>
          <w:rFonts w:eastAsia="Calibri"/>
        </w:rPr>
        <w:tab/>
      </w:r>
      <w:r w:rsidRPr="006D000B">
        <w:rPr>
          <w:rFonts w:eastAsia="Calibri"/>
        </w:rPr>
        <w:t>Designation:</w:t>
      </w:r>
      <w:r w:rsidR="002C7BA7">
        <w:rPr>
          <w:rFonts w:eastAsia="Calibri"/>
        </w:rPr>
        <w:tab/>
      </w:r>
      <w:r w:rsidR="002C7BA7">
        <w:rPr>
          <w:rFonts w:eastAsia="Calibri"/>
        </w:rPr>
        <w:tab/>
      </w:r>
      <w:r w:rsidR="002C7BA7">
        <w:rPr>
          <w:rFonts w:eastAsia="Calibri"/>
        </w:rPr>
        <w:tab/>
      </w:r>
      <w:r w:rsidR="002C7BA7">
        <w:rPr>
          <w:rFonts w:eastAsia="Calibri"/>
        </w:rPr>
        <w:tab/>
      </w:r>
      <w:r w:rsidR="001915E2">
        <w:rPr>
          <w:rFonts w:eastAsia="Calibri"/>
        </w:rPr>
        <w:tab/>
      </w:r>
      <w:r w:rsidR="0036126D">
        <w:rPr>
          <w:rFonts w:eastAsia="Calibri"/>
        </w:rPr>
        <w:tab/>
      </w:r>
      <w:r w:rsidR="0036126D">
        <w:rPr>
          <w:rFonts w:eastAsia="Calibri"/>
        </w:rPr>
        <w:tab/>
      </w:r>
      <w:r w:rsidR="0036126D">
        <w:rPr>
          <w:rFonts w:eastAsia="Calibri"/>
        </w:rPr>
        <w:tab/>
      </w:r>
      <w:r w:rsidRPr="006D000B">
        <w:rPr>
          <w:rFonts w:eastAsia="Calibri"/>
        </w:rPr>
        <w:t>Date:</w:t>
      </w:r>
      <w:r w:rsidR="002C7BA7">
        <w:rPr>
          <w:rFonts w:eastAsia="Calibri"/>
        </w:rPr>
        <w:t xml:space="preserve">                            </w:t>
      </w:r>
    </w:p>
    <w:p w14:paraId="3CE328DB" w14:textId="77777777" w:rsidR="0036126D" w:rsidRDefault="0036126D" w:rsidP="002F21C7">
      <w:pPr>
        <w:rPr>
          <w:rFonts w:eastAsia="Calibri"/>
        </w:rPr>
      </w:pPr>
    </w:p>
    <w:p w14:paraId="51EFD2DC" w14:textId="4787B979" w:rsidR="0036126D" w:rsidRDefault="0036126D" w:rsidP="002F21C7">
      <w:pPr>
        <w:rPr>
          <w:rFonts w:eastAsia="Calibri"/>
        </w:rPr>
        <w:sectPr w:rsidR="0036126D" w:rsidSect="00D93E4A">
          <w:pgSz w:w="16838" w:h="11906" w:orient="landscape"/>
          <w:pgMar w:top="1440" w:right="1080" w:bottom="1440" w:left="1080" w:header="510" w:footer="510" w:gutter="0"/>
          <w:cols w:space="708"/>
          <w:docGrid w:linePitch="360"/>
        </w:sectPr>
      </w:pPr>
    </w:p>
    <w:p w14:paraId="51EFD2DE" w14:textId="2C5F0BBE" w:rsidR="00472168" w:rsidRPr="0036126D" w:rsidRDefault="002C7BA7" w:rsidP="0036126D">
      <w:pPr>
        <w:pStyle w:val="Heading2"/>
      </w:pPr>
      <w:r w:rsidRPr="00D025AD">
        <w:lastRenderedPageBreak/>
        <w:t>Appendix 2</w:t>
      </w:r>
    </w:p>
    <w:p w14:paraId="51EFD2DF" w14:textId="55523397" w:rsidR="002C7BA7" w:rsidRPr="0036126D" w:rsidRDefault="002C7BA7" w:rsidP="0036126D"/>
    <w:p w14:paraId="51EFD2E0" w14:textId="77777777" w:rsidR="002C7BA7" w:rsidRPr="0036126D" w:rsidRDefault="002C7BA7" w:rsidP="0036126D">
      <w:pPr>
        <w:pStyle w:val="Heading2"/>
      </w:pPr>
      <w:r w:rsidRPr="0036126D">
        <w:t xml:space="preserve">A guide to the roles and responsibilities of a </w:t>
      </w:r>
    </w:p>
    <w:p w14:paraId="51EFD2E1" w14:textId="77777777" w:rsidR="002C7BA7" w:rsidRPr="0036126D" w:rsidRDefault="002C7BA7" w:rsidP="0036126D">
      <w:pPr>
        <w:pStyle w:val="Heading2"/>
      </w:pPr>
      <w:r w:rsidRPr="0036126D">
        <w:t xml:space="preserve">Higher Specialist Scientist Trainee and their Employer </w:t>
      </w:r>
    </w:p>
    <w:p w14:paraId="51EFD2E2" w14:textId="77777777" w:rsidR="002C7BA7" w:rsidRPr="0036126D" w:rsidRDefault="002C7BA7" w:rsidP="0036126D"/>
    <w:p w14:paraId="51EFD2E3" w14:textId="77777777" w:rsidR="002C7BA7" w:rsidRPr="0036126D" w:rsidRDefault="002C7BA7" w:rsidP="0036126D">
      <w:pPr>
        <w:pStyle w:val="Heading3"/>
      </w:pPr>
      <w:r w:rsidRPr="0036126D">
        <w:t xml:space="preserve">Who am I? </w:t>
      </w:r>
    </w:p>
    <w:p w14:paraId="51EFD2E4" w14:textId="77777777" w:rsidR="00946169" w:rsidRPr="0036126D" w:rsidRDefault="00946169" w:rsidP="0036126D"/>
    <w:p w14:paraId="51EFD2E5" w14:textId="77777777" w:rsidR="002C7BA7" w:rsidRPr="0036126D" w:rsidRDefault="002C7BA7" w:rsidP="0036126D">
      <w:r w:rsidRPr="0036126D">
        <w:t>A</w:t>
      </w:r>
      <w:r w:rsidR="00080067" w:rsidRPr="0036126D">
        <w:t>n</w:t>
      </w:r>
      <w:r w:rsidRPr="0036126D">
        <w:t xml:space="preserve"> HCPC</w:t>
      </w:r>
      <w:r w:rsidR="00080067" w:rsidRPr="0036126D">
        <w:t>-</w:t>
      </w:r>
      <w:r w:rsidRPr="0036126D">
        <w:t xml:space="preserve">registered clinical scientist who participates in an approved programme of postgraduate education and study leading to eligibility for registration on the Academy for Healthcare Science Higher Specialist Scientist Register. </w:t>
      </w:r>
    </w:p>
    <w:p w14:paraId="51EFD2E6" w14:textId="77777777" w:rsidR="00D025AD" w:rsidRPr="0036126D" w:rsidRDefault="00D025AD" w:rsidP="0036126D"/>
    <w:p w14:paraId="51EFD2E7" w14:textId="77777777" w:rsidR="002C7BA7" w:rsidRPr="0036126D" w:rsidRDefault="002C7BA7" w:rsidP="0036126D">
      <w:pPr>
        <w:pStyle w:val="Heading3"/>
      </w:pPr>
      <w:r w:rsidRPr="0036126D">
        <w:t xml:space="preserve">What skills am I required to demonstrate to enter the training scheme? </w:t>
      </w:r>
    </w:p>
    <w:p w14:paraId="51EFD2E8" w14:textId="77777777" w:rsidR="00946169" w:rsidRPr="0036126D" w:rsidRDefault="00946169" w:rsidP="0036126D"/>
    <w:p w14:paraId="51EFD2E9" w14:textId="77777777" w:rsidR="002C7BA7" w:rsidRPr="0036126D" w:rsidRDefault="002C7BA7" w:rsidP="0036126D">
      <w:pPr>
        <w:pStyle w:val="ListParagraph"/>
        <w:numPr>
          <w:ilvl w:val="0"/>
          <w:numId w:val="27"/>
        </w:numPr>
      </w:pPr>
      <w:r w:rsidRPr="0036126D">
        <w:t xml:space="preserve">An understanding of current practice and delivery of basic clinical services in your discipline </w:t>
      </w:r>
    </w:p>
    <w:p w14:paraId="51EFD2EA" w14:textId="77777777" w:rsidR="002C7BA7" w:rsidRPr="0036126D" w:rsidRDefault="002C7BA7" w:rsidP="0036126D">
      <w:pPr>
        <w:pStyle w:val="ListParagraph"/>
        <w:numPr>
          <w:ilvl w:val="0"/>
          <w:numId w:val="27"/>
        </w:numPr>
      </w:pPr>
      <w:r w:rsidRPr="0036126D">
        <w:t xml:space="preserve">An ability to plan and do research </w:t>
      </w:r>
    </w:p>
    <w:p w14:paraId="51EFD2EB" w14:textId="77777777" w:rsidR="002C7BA7" w:rsidRPr="0036126D" w:rsidRDefault="002C7BA7" w:rsidP="0036126D">
      <w:pPr>
        <w:pStyle w:val="ListParagraph"/>
        <w:numPr>
          <w:ilvl w:val="0"/>
          <w:numId w:val="27"/>
        </w:numPr>
      </w:pPr>
      <w:r w:rsidRPr="0036126D">
        <w:t>An enquiring mind an</w:t>
      </w:r>
      <w:r w:rsidR="001915E2" w:rsidRPr="0036126D">
        <w:t>d strong problem-solving skills</w:t>
      </w:r>
    </w:p>
    <w:p w14:paraId="51EFD2EC" w14:textId="77777777" w:rsidR="002C7BA7" w:rsidRPr="0036126D" w:rsidRDefault="002C7BA7" w:rsidP="0036126D">
      <w:pPr>
        <w:pStyle w:val="ListParagraph"/>
        <w:numPr>
          <w:ilvl w:val="0"/>
          <w:numId w:val="27"/>
        </w:numPr>
      </w:pPr>
      <w:r w:rsidRPr="0036126D">
        <w:t>An an</w:t>
      </w:r>
      <w:r w:rsidR="001915E2" w:rsidRPr="0036126D">
        <w:t>alytical and investigative mind</w:t>
      </w:r>
    </w:p>
    <w:p w14:paraId="51EFD2ED" w14:textId="77777777" w:rsidR="002C7BA7" w:rsidRPr="0036126D" w:rsidRDefault="00946169" w:rsidP="0036126D">
      <w:pPr>
        <w:pStyle w:val="ListParagraph"/>
        <w:numPr>
          <w:ilvl w:val="0"/>
          <w:numId w:val="27"/>
        </w:numPr>
      </w:pPr>
      <w:r w:rsidRPr="0036126D">
        <w:t>E</w:t>
      </w:r>
      <w:r w:rsidR="002C7BA7" w:rsidRPr="0036126D">
        <w:t>xcellent oral a</w:t>
      </w:r>
      <w:r w:rsidR="001915E2" w:rsidRPr="0036126D">
        <w:t>nd written communication skills</w:t>
      </w:r>
    </w:p>
    <w:p w14:paraId="51EFD2EE" w14:textId="77777777" w:rsidR="002C7BA7" w:rsidRPr="0036126D" w:rsidRDefault="002C7BA7" w:rsidP="0036126D">
      <w:pPr>
        <w:pStyle w:val="ListParagraph"/>
        <w:numPr>
          <w:ilvl w:val="0"/>
          <w:numId w:val="27"/>
        </w:numPr>
      </w:pPr>
      <w:r w:rsidRPr="0036126D">
        <w:t>Good IT skills as most clinical services are highly compute</w:t>
      </w:r>
      <w:r w:rsidR="001915E2" w:rsidRPr="0036126D">
        <w:t>rised</w:t>
      </w:r>
    </w:p>
    <w:p w14:paraId="51EFD2EF" w14:textId="77777777" w:rsidR="002C7BA7" w:rsidRPr="0036126D" w:rsidRDefault="002C7BA7" w:rsidP="0036126D">
      <w:pPr>
        <w:pStyle w:val="ListParagraph"/>
        <w:numPr>
          <w:ilvl w:val="0"/>
          <w:numId w:val="27"/>
        </w:numPr>
      </w:pPr>
      <w:r w:rsidRPr="0036126D">
        <w:t xml:space="preserve">Meticulous attention to detail and the ability </w:t>
      </w:r>
      <w:r w:rsidR="001915E2" w:rsidRPr="0036126D">
        <w:t>to concentrate for long periods</w:t>
      </w:r>
    </w:p>
    <w:p w14:paraId="51EFD2F0" w14:textId="77777777" w:rsidR="002C7BA7" w:rsidRPr="0036126D" w:rsidRDefault="002C7BA7" w:rsidP="0036126D">
      <w:pPr>
        <w:pStyle w:val="ListParagraph"/>
        <w:numPr>
          <w:ilvl w:val="0"/>
          <w:numId w:val="27"/>
        </w:numPr>
      </w:pPr>
      <w:r w:rsidRPr="0036126D">
        <w:t>An ability to wor</w:t>
      </w:r>
      <w:r w:rsidR="001915E2" w:rsidRPr="0036126D">
        <w:t>k effectively as part of a team</w:t>
      </w:r>
    </w:p>
    <w:p w14:paraId="51EFD2F1" w14:textId="77777777" w:rsidR="002C7BA7" w:rsidRPr="0036126D" w:rsidRDefault="002C7BA7" w:rsidP="0036126D">
      <w:pPr>
        <w:pStyle w:val="ListParagraph"/>
        <w:numPr>
          <w:ilvl w:val="0"/>
          <w:numId w:val="27"/>
        </w:numPr>
      </w:pPr>
      <w:r w:rsidRPr="0036126D">
        <w:t>Have a self-motivated and confident approach, to gain the most from training opportunities and placements in busy hospital departments</w:t>
      </w:r>
    </w:p>
    <w:p w14:paraId="51EFD2F2" w14:textId="29CC325E" w:rsidR="002C7BA7" w:rsidRPr="0036126D" w:rsidRDefault="002C7BA7" w:rsidP="0036126D">
      <w:pPr>
        <w:pStyle w:val="ListParagraph"/>
        <w:numPr>
          <w:ilvl w:val="0"/>
          <w:numId w:val="27"/>
        </w:numPr>
      </w:pPr>
      <w:r w:rsidRPr="0036126D">
        <w:t>A willingness to keep up to date with the latest scientific and me</w:t>
      </w:r>
      <w:r w:rsidR="001915E2" w:rsidRPr="0036126D">
        <w:t>dical research in the specialty</w:t>
      </w:r>
    </w:p>
    <w:p w14:paraId="51EFD2F3" w14:textId="77777777" w:rsidR="002C7BA7" w:rsidRPr="0036126D" w:rsidRDefault="002C7BA7" w:rsidP="0036126D"/>
    <w:p w14:paraId="51EFD2F4" w14:textId="77777777" w:rsidR="002C7BA7" w:rsidRPr="0036126D" w:rsidRDefault="002C7BA7" w:rsidP="0036126D">
      <w:pPr>
        <w:pStyle w:val="Heading3"/>
      </w:pPr>
      <w:r w:rsidRPr="0036126D">
        <w:t xml:space="preserve">What are my routine duties as a HSST trainee? </w:t>
      </w:r>
    </w:p>
    <w:p w14:paraId="51EFD2F5" w14:textId="77777777" w:rsidR="00946169" w:rsidRPr="0036126D" w:rsidRDefault="00946169" w:rsidP="0036126D"/>
    <w:p w14:paraId="51EFD2F6" w14:textId="77777777" w:rsidR="002C7BA7" w:rsidRPr="0036126D" w:rsidRDefault="002C7BA7" w:rsidP="0036126D">
      <w:r w:rsidRPr="0036126D">
        <w:t xml:space="preserve">Your duties will depend on your specific role within a department and be reflected in your job description, but will likely include: </w:t>
      </w:r>
    </w:p>
    <w:p w14:paraId="51EFD2F7" w14:textId="77777777" w:rsidR="002C7BA7" w:rsidRPr="0036126D" w:rsidRDefault="002C7BA7" w:rsidP="0036126D">
      <w:pPr>
        <w:pStyle w:val="ListParagraph"/>
        <w:numPr>
          <w:ilvl w:val="0"/>
          <w:numId w:val="28"/>
        </w:numPr>
      </w:pPr>
      <w:r w:rsidRPr="0036126D">
        <w:t>Provision of routine clinical and/or diagnostic services</w:t>
      </w:r>
    </w:p>
    <w:p w14:paraId="51EFD2F8" w14:textId="77777777" w:rsidR="002C7BA7" w:rsidRPr="0036126D" w:rsidRDefault="002C7BA7" w:rsidP="0036126D">
      <w:pPr>
        <w:pStyle w:val="ListParagraph"/>
        <w:numPr>
          <w:ilvl w:val="0"/>
          <w:numId w:val="28"/>
        </w:numPr>
      </w:pPr>
      <w:r w:rsidRPr="0036126D">
        <w:t>Interpretation of test re</w:t>
      </w:r>
      <w:r w:rsidR="00557CA2" w:rsidRPr="0036126D">
        <w:t>sults and suggesting treatments</w:t>
      </w:r>
    </w:p>
    <w:p w14:paraId="51EFD2F9" w14:textId="77777777" w:rsidR="002C7BA7" w:rsidRPr="0036126D" w:rsidRDefault="002C7BA7" w:rsidP="0036126D">
      <w:pPr>
        <w:pStyle w:val="ListParagraph"/>
        <w:numPr>
          <w:ilvl w:val="0"/>
          <w:numId w:val="28"/>
        </w:numPr>
      </w:pPr>
      <w:r w:rsidRPr="0036126D">
        <w:t xml:space="preserve">Researching, developing and testing new methods of diagnosis and/or treatment that improve the patient’s pathway and their wellbeing </w:t>
      </w:r>
    </w:p>
    <w:p w14:paraId="51EFD2FA" w14:textId="19B4F86C" w:rsidR="002C7BA7" w:rsidRPr="0036126D" w:rsidRDefault="002C7BA7" w:rsidP="0036126D">
      <w:pPr>
        <w:pStyle w:val="ListParagraph"/>
        <w:numPr>
          <w:ilvl w:val="0"/>
          <w:numId w:val="28"/>
        </w:numPr>
      </w:pPr>
      <w:r w:rsidRPr="0036126D">
        <w:t>Advising on the purchase and appropriate use of commercial products and equipment</w:t>
      </w:r>
    </w:p>
    <w:p w14:paraId="51EFD2FB" w14:textId="77777777" w:rsidR="002C7BA7" w:rsidRPr="0036126D" w:rsidRDefault="002C7BA7" w:rsidP="0036126D"/>
    <w:p w14:paraId="51EFD2FC" w14:textId="77777777" w:rsidR="002C7BA7" w:rsidRPr="0036126D" w:rsidRDefault="002C7BA7" w:rsidP="0036126D">
      <w:pPr>
        <w:pStyle w:val="Heading3"/>
      </w:pPr>
      <w:r w:rsidRPr="0036126D">
        <w:t xml:space="preserve">What are my primary responsibilities? </w:t>
      </w:r>
    </w:p>
    <w:p w14:paraId="51EFD2FD" w14:textId="77777777" w:rsidR="00946169" w:rsidRPr="0036126D" w:rsidRDefault="00946169" w:rsidP="0036126D"/>
    <w:p w14:paraId="51EFD2FE" w14:textId="77777777" w:rsidR="002C7BA7" w:rsidRPr="0036126D" w:rsidRDefault="002C7BA7" w:rsidP="0036126D">
      <w:pPr>
        <w:pStyle w:val="ListParagraph"/>
        <w:numPr>
          <w:ilvl w:val="0"/>
          <w:numId w:val="29"/>
        </w:numPr>
      </w:pPr>
      <w:r w:rsidRPr="0036126D">
        <w:t>Your job plan will need to meet the needs of the department in service provision and you should expect to have assigned roles with ro</w:t>
      </w:r>
      <w:r w:rsidR="00557CA2" w:rsidRPr="0036126D">
        <w:t>utine clinical responsibilities</w:t>
      </w:r>
    </w:p>
    <w:p w14:paraId="51EFD2FF" w14:textId="77777777" w:rsidR="002C7BA7" w:rsidRPr="0036126D" w:rsidRDefault="002C7BA7" w:rsidP="0036126D">
      <w:pPr>
        <w:pStyle w:val="ListParagraph"/>
        <w:numPr>
          <w:ilvl w:val="0"/>
          <w:numId w:val="29"/>
        </w:numPr>
      </w:pPr>
      <w:r w:rsidRPr="0036126D">
        <w:t>Your objectives will be set to facilitate your personal development and with time set asid</w:t>
      </w:r>
      <w:r w:rsidR="00557CA2" w:rsidRPr="0036126D">
        <w:t>e for training</w:t>
      </w:r>
    </w:p>
    <w:p w14:paraId="51EFD300" w14:textId="77777777" w:rsidR="002C7BA7" w:rsidRPr="0036126D" w:rsidRDefault="002C7BA7" w:rsidP="0036126D">
      <w:pPr>
        <w:pStyle w:val="ListParagraph"/>
        <w:numPr>
          <w:ilvl w:val="0"/>
          <w:numId w:val="29"/>
        </w:numPr>
      </w:pPr>
      <w:r w:rsidRPr="0036126D">
        <w:t>You will participate in ethical, safe, high quality, competent, cost effective, and compassionate patient centred care under supervision, commensurate with your demonstrated competence, level of a</w:t>
      </w:r>
      <w:r w:rsidR="00557CA2" w:rsidRPr="0036126D">
        <w:t>dvancement and responsibilities</w:t>
      </w:r>
    </w:p>
    <w:p w14:paraId="51EFD301" w14:textId="77777777" w:rsidR="002C7BA7" w:rsidRPr="0036126D" w:rsidRDefault="002C7BA7" w:rsidP="0036126D">
      <w:pPr>
        <w:pStyle w:val="ListParagraph"/>
        <w:numPr>
          <w:ilvl w:val="0"/>
          <w:numId w:val="29"/>
        </w:numPr>
      </w:pPr>
      <w:r w:rsidRPr="0036126D">
        <w:t>You will undertake to meet the educational</w:t>
      </w:r>
      <w:r w:rsidR="00557CA2" w:rsidRPr="0036126D">
        <w:t xml:space="preserve"> goals of your training program</w:t>
      </w:r>
    </w:p>
    <w:p w14:paraId="51EFD302" w14:textId="4EAB0A85" w:rsidR="002C7BA7" w:rsidRPr="0036126D" w:rsidRDefault="002C7BA7" w:rsidP="0036126D">
      <w:pPr>
        <w:pStyle w:val="ListParagraph"/>
        <w:numPr>
          <w:ilvl w:val="0"/>
          <w:numId w:val="29"/>
        </w:numPr>
      </w:pPr>
      <w:r w:rsidRPr="0036126D">
        <w:lastRenderedPageBreak/>
        <w:t>You will develop skills to be an effective life-long learner including developing a personal program of self-study and professional growth with guidance from your local supervisor and other appropriate individuals and institutions ap</w:t>
      </w:r>
      <w:r w:rsidR="00557CA2" w:rsidRPr="0036126D">
        <w:t>propriate to the HSST programme</w:t>
      </w:r>
    </w:p>
    <w:p w14:paraId="51EFD303" w14:textId="77777777" w:rsidR="002C7BA7" w:rsidRPr="0036126D" w:rsidRDefault="002C7BA7" w:rsidP="0036126D">
      <w:pPr>
        <w:pStyle w:val="ListParagraph"/>
        <w:numPr>
          <w:ilvl w:val="0"/>
          <w:numId w:val="29"/>
        </w:numPr>
      </w:pPr>
      <w:r w:rsidRPr="0036126D">
        <w:t xml:space="preserve">You will demonstrate competency in patient focussed care, scientific knowledge, and practice based learning and improvement, interpersonal and communication skills, professionalism, </w:t>
      </w:r>
      <w:r w:rsidR="00557CA2" w:rsidRPr="0036126D">
        <w:t>and systems based practice</w:t>
      </w:r>
    </w:p>
    <w:p w14:paraId="51EFD304" w14:textId="77777777" w:rsidR="002C7BA7" w:rsidRPr="0036126D" w:rsidRDefault="002C7BA7" w:rsidP="0036126D">
      <w:pPr>
        <w:pStyle w:val="ListParagraph"/>
        <w:numPr>
          <w:ilvl w:val="0"/>
          <w:numId w:val="29"/>
        </w:numPr>
      </w:pPr>
      <w:r w:rsidRPr="0036126D">
        <w:t>You will participate fully in the educational and scholarly activities of the HSST program and any additional required institutional orientation an</w:t>
      </w:r>
      <w:r w:rsidR="00557CA2" w:rsidRPr="0036126D">
        <w:t>d self-instructional curriculum</w:t>
      </w:r>
    </w:p>
    <w:p w14:paraId="51EFD305" w14:textId="77777777" w:rsidR="002C7BA7" w:rsidRPr="0036126D" w:rsidRDefault="002C7BA7" w:rsidP="0036126D">
      <w:pPr>
        <w:pStyle w:val="ListParagraph"/>
        <w:numPr>
          <w:ilvl w:val="0"/>
          <w:numId w:val="29"/>
        </w:numPr>
      </w:pPr>
      <w:r w:rsidRPr="0036126D">
        <w:t>You will assume responsibility for teaching and supervising and mentoring other graduate trainees and students, as your s</w:t>
      </w:r>
      <w:r w:rsidR="00557CA2" w:rsidRPr="0036126D">
        <w:t>kills and competencies progress</w:t>
      </w:r>
    </w:p>
    <w:p w14:paraId="51EFD306" w14:textId="77777777" w:rsidR="002C7BA7" w:rsidRPr="0036126D" w:rsidRDefault="002C7BA7" w:rsidP="0036126D">
      <w:pPr>
        <w:pStyle w:val="ListParagraph"/>
        <w:numPr>
          <w:ilvl w:val="0"/>
          <w:numId w:val="29"/>
        </w:numPr>
      </w:pPr>
      <w:r w:rsidRPr="0036126D">
        <w:t>You will be diligent in your clinical practice ensuring that you follow local and</w:t>
      </w:r>
      <w:r w:rsidR="00557CA2" w:rsidRPr="0036126D">
        <w:t xml:space="preserve"> national guidance and policies</w:t>
      </w:r>
    </w:p>
    <w:p w14:paraId="51EFD307" w14:textId="77777777" w:rsidR="002C7BA7" w:rsidRPr="0036126D" w:rsidRDefault="002C7BA7" w:rsidP="0036126D">
      <w:pPr>
        <w:pStyle w:val="ListParagraph"/>
        <w:numPr>
          <w:ilvl w:val="0"/>
          <w:numId w:val="29"/>
        </w:numPr>
      </w:pPr>
      <w:r w:rsidRPr="0036126D">
        <w:t>You will comply with your Contract of Employment regarding the Educational Program, Departmental and Hos</w:t>
      </w:r>
      <w:r w:rsidR="00557CA2" w:rsidRPr="0036126D">
        <w:t>pital policies and requirements</w:t>
      </w:r>
    </w:p>
    <w:p w14:paraId="51EFD308" w14:textId="77777777" w:rsidR="002C7BA7" w:rsidRPr="0036126D" w:rsidRDefault="002C7BA7" w:rsidP="0036126D">
      <w:pPr>
        <w:pStyle w:val="ListParagraph"/>
        <w:numPr>
          <w:ilvl w:val="0"/>
          <w:numId w:val="29"/>
        </w:numPr>
      </w:pPr>
      <w:r w:rsidRPr="0036126D">
        <w:t>You will participate in institutional, departmental, and training program activities involving performance improvement and other appropriate aspects of dev</w:t>
      </w:r>
      <w:r w:rsidR="00557CA2" w:rsidRPr="0036126D">
        <w:t>elopment.</w:t>
      </w:r>
    </w:p>
    <w:p w14:paraId="51EFD309" w14:textId="77777777" w:rsidR="002C7BA7" w:rsidRPr="0036126D" w:rsidRDefault="002C7BA7" w:rsidP="0036126D">
      <w:pPr>
        <w:pStyle w:val="ListParagraph"/>
        <w:numPr>
          <w:ilvl w:val="0"/>
          <w:numId w:val="29"/>
        </w:numPr>
      </w:pPr>
      <w:r w:rsidRPr="0036126D">
        <w:t>You will maintain your registration with the HCPC</w:t>
      </w:r>
    </w:p>
    <w:p w14:paraId="51EFD30A" w14:textId="77777777" w:rsidR="002C7BA7" w:rsidRPr="0036126D" w:rsidRDefault="002C7BA7" w:rsidP="0036126D">
      <w:pPr>
        <w:pStyle w:val="ListParagraph"/>
        <w:numPr>
          <w:ilvl w:val="0"/>
          <w:numId w:val="29"/>
        </w:numPr>
      </w:pPr>
      <w:r w:rsidRPr="0036126D">
        <w:t>You will recognise the need for protection of human subjects when conducting research through compliance with all appropriate policies, procedures, and education</w:t>
      </w:r>
    </w:p>
    <w:p w14:paraId="51EFD30B" w14:textId="77777777" w:rsidR="002C7BA7" w:rsidRPr="0036126D" w:rsidRDefault="002C7BA7" w:rsidP="0036126D">
      <w:pPr>
        <w:pStyle w:val="ListParagraph"/>
        <w:numPr>
          <w:ilvl w:val="0"/>
          <w:numId w:val="29"/>
        </w:numPr>
      </w:pPr>
      <w:r w:rsidRPr="0036126D">
        <w:t>You will comply with the professional</w:t>
      </w:r>
      <w:r w:rsidR="00557CA2" w:rsidRPr="0036126D">
        <w:t xml:space="preserve"> expectations of a HSST trainee</w:t>
      </w:r>
    </w:p>
    <w:p w14:paraId="51EFD30C" w14:textId="77777777" w:rsidR="002C7BA7" w:rsidRPr="0036126D" w:rsidRDefault="002C7BA7" w:rsidP="0036126D">
      <w:pPr>
        <w:pStyle w:val="ListParagraph"/>
        <w:numPr>
          <w:ilvl w:val="0"/>
          <w:numId w:val="29"/>
        </w:numPr>
      </w:pPr>
      <w:r w:rsidRPr="0036126D">
        <w:t>You will participate in personal progress monitoring and evaluation as stipulated by the institution, departmen</w:t>
      </w:r>
      <w:r w:rsidR="00557CA2" w:rsidRPr="0036126D">
        <w:t>t and HSST program requirements</w:t>
      </w:r>
    </w:p>
    <w:p w14:paraId="51EFD30D" w14:textId="77777777" w:rsidR="002C7BA7" w:rsidRPr="0036126D" w:rsidRDefault="002C7BA7" w:rsidP="0036126D">
      <w:pPr>
        <w:pStyle w:val="ListParagraph"/>
        <w:numPr>
          <w:ilvl w:val="0"/>
          <w:numId w:val="29"/>
        </w:numPr>
      </w:pPr>
      <w:r w:rsidRPr="0036126D">
        <w:t>Yo</w:t>
      </w:r>
      <w:r w:rsidR="00557CA2" w:rsidRPr="0036126D">
        <w:t>u will respect patient’s rights</w:t>
      </w:r>
    </w:p>
    <w:p w14:paraId="51EFD30E" w14:textId="52EC1485" w:rsidR="002C7BA7" w:rsidRPr="0036126D" w:rsidRDefault="002C7BA7" w:rsidP="0036126D">
      <w:pPr>
        <w:pStyle w:val="ListParagraph"/>
        <w:numPr>
          <w:ilvl w:val="0"/>
          <w:numId w:val="29"/>
        </w:numPr>
      </w:pPr>
      <w:r w:rsidRPr="0036126D">
        <w:t xml:space="preserve">You will participate and cooperate in and with the National School of Healthcare Science (NSHCS) and its appointed officers to enhance the educational experience. Specific Program requirements for each HSST program can be accessed through the NSHCS website at </w:t>
      </w:r>
      <w:hyperlink r:id="rId16" w:history="1">
        <w:r w:rsidR="00557CA2" w:rsidRPr="00C315DA">
          <w:rPr>
            <w:rStyle w:val="Hyperlink"/>
          </w:rPr>
          <w:t>http://www.nshcs.hee.nhs.uk/</w:t>
        </w:r>
        <w:r w:rsidR="00C315DA" w:rsidRPr="00C315DA">
          <w:rPr>
            <w:rStyle w:val="Hyperlink"/>
          </w:rPr>
          <w:t>programmes/hsst/</w:t>
        </w:r>
      </w:hyperlink>
      <w:r w:rsidRPr="0036126D">
        <w:t>. The NSHCS will undertake to share specialty specific expectations for HSST education with the trainees and relevant supervisors</w:t>
      </w:r>
    </w:p>
    <w:p w14:paraId="51EFD30F" w14:textId="77777777" w:rsidR="002C7BA7" w:rsidRPr="0036126D" w:rsidRDefault="002C7BA7" w:rsidP="0036126D">
      <w:pPr>
        <w:pStyle w:val="ListParagraph"/>
        <w:numPr>
          <w:ilvl w:val="0"/>
          <w:numId w:val="29"/>
        </w:numPr>
      </w:pPr>
      <w:r w:rsidRPr="0036126D">
        <w:t>You will engage through the submission of evidence via the electronic e-portfolio (OneFile) to demonstrate your increasing competence and progression through the course of the programme</w:t>
      </w:r>
    </w:p>
    <w:p w14:paraId="51EFD310" w14:textId="77777777" w:rsidR="002C7BA7" w:rsidRPr="0036126D" w:rsidRDefault="002C7BA7" w:rsidP="0036126D">
      <w:pPr>
        <w:pStyle w:val="ListParagraph"/>
        <w:numPr>
          <w:ilvl w:val="0"/>
          <w:numId w:val="29"/>
        </w:numPr>
      </w:pPr>
      <w:r w:rsidRPr="0036126D">
        <w:t>You will engage with all appropriate formal evaluation processes, formative and summative, required by the NSHCS and culminating in a final assessment and confirmation by the NSHCS of your compliance with the Academy for Healthcare Science Higher Specialist Scientist Standards.</w:t>
      </w:r>
    </w:p>
    <w:p w14:paraId="51EFD311" w14:textId="77777777" w:rsidR="008A10E1" w:rsidRPr="0036126D" w:rsidRDefault="008A10E1" w:rsidP="0036126D"/>
    <w:p w14:paraId="51EFD312" w14:textId="77777777" w:rsidR="002C7BA7" w:rsidRPr="0036126D" w:rsidRDefault="002C7BA7" w:rsidP="0036126D">
      <w:pPr>
        <w:pStyle w:val="Heading3"/>
      </w:pPr>
      <w:r w:rsidRPr="0036126D">
        <w:t xml:space="preserve">What are the responsibilities of my employer? </w:t>
      </w:r>
    </w:p>
    <w:p w14:paraId="51EFD313" w14:textId="77777777" w:rsidR="00476E2B" w:rsidRPr="0036126D" w:rsidRDefault="00476E2B" w:rsidP="0036126D"/>
    <w:p w14:paraId="51EFD314" w14:textId="77777777" w:rsidR="002C7BA7" w:rsidRPr="0036126D" w:rsidRDefault="002C7BA7" w:rsidP="0036126D">
      <w:r w:rsidRPr="0036126D">
        <w:t xml:space="preserve">Each participating employer and/or training site must: </w:t>
      </w:r>
    </w:p>
    <w:p w14:paraId="51EFD315" w14:textId="77777777" w:rsidR="002C7BA7" w:rsidRPr="0036126D" w:rsidRDefault="002C7BA7" w:rsidP="00C81BDC">
      <w:pPr>
        <w:pStyle w:val="ListParagraph"/>
        <w:numPr>
          <w:ilvl w:val="0"/>
          <w:numId w:val="30"/>
        </w:numPr>
      </w:pPr>
      <w:r w:rsidRPr="0036126D">
        <w:t>Commit to excellence, innovation, and leadership in meeting the health care needs of the people served through the improvement of community health and by fostering the very best education and biomedical research</w:t>
      </w:r>
    </w:p>
    <w:p w14:paraId="51EFD316" w14:textId="77777777" w:rsidR="002C7BA7" w:rsidRPr="0036126D" w:rsidRDefault="002C7BA7" w:rsidP="00C81BDC">
      <w:pPr>
        <w:pStyle w:val="ListParagraph"/>
        <w:numPr>
          <w:ilvl w:val="0"/>
          <w:numId w:val="30"/>
        </w:numPr>
      </w:pPr>
      <w:r w:rsidRPr="0036126D">
        <w:lastRenderedPageBreak/>
        <w:t>Strive to provide the most advanced and comprehensive education possible, preparing HSST trainees for a lifetime of learning and careers as leaders, clinicians, teachers, and researchers</w:t>
      </w:r>
    </w:p>
    <w:p w14:paraId="51EFD317" w14:textId="77777777" w:rsidR="002C7BA7" w:rsidRPr="0036126D" w:rsidRDefault="002C7BA7" w:rsidP="00C81BDC">
      <w:pPr>
        <w:pStyle w:val="ListParagraph"/>
        <w:numPr>
          <w:ilvl w:val="0"/>
          <w:numId w:val="30"/>
        </w:numPr>
      </w:pPr>
      <w:r w:rsidRPr="0036126D">
        <w:t xml:space="preserve">Undertake and engage with the formal accreditation processes of the NSHCS </w:t>
      </w:r>
    </w:p>
    <w:p w14:paraId="51EFD318" w14:textId="77777777" w:rsidR="002C7BA7" w:rsidRPr="0036126D" w:rsidRDefault="002C7BA7" w:rsidP="00C81BDC">
      <w:pPr>
        <w:pStyle w:val="ListParagraph"/>
        <w:numPr>
          <w:ilvl w:val="0"/>
          <w:numId w:val="30"/>
        </w:numPr>
      </w:pPr>
      <w:r w:rsidRPr="0036126D">
        <w:t>Maintain a community of mutual respe</w:t>
      </w:r>
      <w:r w:rsidR="00557CA2" w:rsidRPr="0036126D">
        <w:t>ct and professionalism</w:t>
      </w:r>
    </w:p>
    <w:p w14:paraId="51EFD319" w14:textId="77777777" w:rsidR="002C7BA7" w:rsidRPr="0036126D" w:rsidRDefault="002C7BA7" w:rsidP="00C81BDC">
      <w:pPr>
        <w:pStyle w:val="ListParagraph"/>
        <w:numPr>
          <w:ilvl w:val="0"/>
          <w:numId w:val="30"/>
        </w:numPr>
      </w:pPr>
      <w:r w:rsidRPr="0036126D">
        <w:t>Ensure that approved training posts deliver the curriculum content and assessment requirements set</w:t>
      </w:r>
      <w:r w:rsidR="00557CA2" w:rsidRPr="0036126D">
        <w:t xml:space="preserve"> out in the approved curriculum</w:t>
      </w:r>
    </w:p>
    <w:p w14:paraId="51EFD31A" w14:textId="77777777" w:rsidR="002C7BA7" w:rsidRPr="0036126D" w:rsidRDefault="002C7BA7" w:rsidP="00C81BDC">
      <w:pPr>
        <w:pStyle w:val="ListParagraph"/>
        <w:numPr>
          <w:ilvl w:val="0"/>
          <w:numId w:val="30"/>
        </w:numPr>
      </w:pPr>
      <w:r w:rsidRPr="0036126D">
        <w:t>Offer sufficient practical experience to achieve and maintain the clinical competences required by their curriculum</w:t>
      </w:r>
    </w:p>
    <w:p w14:paraId="51EFD31B" w14:textId="77777777" w:rsidR="002C7BA7" w:rsidRPr="0036126D" w:rsidRDefault="002C7BA7" w:rsidP="00C81BDC">
      <w:pPr>
        <w:pStyle w:val="ListParagraph"/>
        <w:numPr>
          <w:ilvl w:val="0"/>
          <w:numId w:val="30"/>
        </w:numPr>
      </w:pPr>
      <w:r w:rsidRPr="0036126D">
        <w:t>Offer an educational induction to make sure the trainee understands their curriculum and how their post fits within the training programme requirements</w:t>
      </w:r>
    </w:p>
    <w:p w14:paraId="51EFD31C" w14:textId="77777777" w:rsidR="002C7BA7" w:rsidRPr="0036126D" w:rsidRDefault="002C7BA7" w:rsidP="00C81BDC">
      <w:pPr>
        <w:pStyle w:val="ListParagraph"/>
        <w:numPr>
          <w:ilvl w:val="0"/>
          <w:numId w:val="30"/>
        </w:numPr>
      </w:pPr>
      <w:r w:rsidRPr="0036126D">
        <w:t>Provide opportunities and support for the trainee to develop their clinical and practical skills and ge</w:t>
      </w:r>
      <w:r w:rsidR="00557CA2" w:rsidRPr="0036126D">
        <w:t>neric professional capabilities</w:t>
      </w:r>
    </w:p>
    <w:p w14:paraId="51EFD31D" w14:textId="77777777" w:rsidR="002C7BA7" w:rsidRPr="0036126D" w:rsidRDefault="002C7BA7" w:rsidP="00C81BDC">
      <w:pPr>
        <w:pStyle w:val="ListParagraph"/>
        <w:numPr>
          <w:ilvl w:val="0"/>
          <w:numId w:val="30"/>
        </w:numPr>
      </w:pPr>
      <w:r w:rsidRPr="0036126D">
        <w:t>Offer opportunities to work and learn with other members of the team to support inter-professional multidisciplinary working</w:t>
      </w:r>
    </w:p>
    <w:p w14:paraId="51EFD31E" w14:textId="77777777" w:rsidR="002C7BA7" w:rsidRPr="0036126D" w:rsidRDefault="002C7BA7" w:rsidP="00C81BDC">
      <w:pPr>
        <w:pStyle w:val="ListParagraph"/>
        <w:numPr>
          <w:ilvl w:val="0"/>
          <w:numId w:val="30"/>
        </w:numPr>
      </w:pPr>
      <w:r w:rsidRPr="0036126D">
        <w:t>Conduct regular, useful meetings with their trainees and clinical and educational</w:t>
      </w:r>
      <w:r w:rsidR="00557CA2" w:rsidRPr="0036126D">
        <w:t xml:space="preserve"> supervisors</w:t>
      </w:r>
    </w:p>
    <w:p w14:paraId="51EFD31F" w14:textId="77777777" w:rsidR="002C7BA7" w:rsidRPr="0036126D" w:rsidRDefault="002C7BA7" w:rsidP="00C81BDC">
      <w:pPr>
        <w:pStyle w:val="ListParagraph"/>
        <w:numPr>
          <w:ilvl w:val="0"/>
          <w:numId w:val="30"/>
        </w:numPr>
      </w:pPr>
      <w:r w:rsidRPr="0036126D">
        <w:t>Ensure any placements are long enough to allow trainees to become members of a multidisciplinary team, and to allow team members to make reliable judgements about their abil</w:t>
      </w:r>
      <w:r w:rsidR="00557CA2" w:rsidRPr="0036126D">
        <w:t>ities, performance and progress</w:t>
      </w:r>
    </w:p>
    <w:p w14:paraId="51EFD320" w14:textId="77777777" w:rsidR="002C7BA7" w:rsidRPr="0036126D" w:rsidRDefault="002C7BA7" w:rsidP="00C81BDC">
      <w:pPr>
        <w:pStyle w:val="ListParagraph"/>
        <w:numPr>
          <w:ilvl w:val="0"/>
          <w:numId w:val="30"/>
        </w:numPr>
      </w:pPr>
      <w:r w:rsidRPr="0036126D">
        <w:t>Ensure a balance between trainees providing services and accessing educational and training opportunities and ensure that staffing is such that a trainee is not routinely required to perform tasks that are the primary responsibility of other members of the health care team</w:t>
      </w:r>
    </w:p>
    <w:p w14:paraId="51EFD321" w14:textId="77777777" w:rsidR="002C7BA7" w:rsidRPr="0036126D" w:rsidRDefault="002C7BA7" w:rsidP="00C81BDC">
      <w:pPr>
        <w:pStyle w:val="ListParagraph"/>
        <w:numPr>
          <w:ilvl w:val="0"/>
          <w:numId w:val="30"/>
        </w:numPr>
      </w:pPr>
      <w:r w:rsidRPr="0036126D">
        <w:t>Undertake that those services provided by a trainee will focus on patient needs, and that the work undertaken supports learning opportunities wherever possible</w:t>
      </w:r>
    </w:p>
    <w:p w14:paraId="51EFD322" w14:textId="77777777" w:rsidR="002C7BA7" w:rsidRPr="0036126D" w:rsidRDefault="002C7BA7" w:rsidP="00C81BDC">
      <w:pPr>
        <w:pStyle w:val="ListParagraph"/>
        <w:numPr>
          <w:ilvl w:val="0"/>
          <w:numId w:val="30"/>
        </w:numPr>
      </w:pPr>
      <w:r w:rsidRPr="0036126D">
        <w:t>Undertake that education and training will not be compromised by the demands of regularly carrying out routine tasks or out-of-hours cover that do not support learning and have littl</w:t>
      </w:r>
      <w:r w:rsidR="00557CA2" w:rsidRPr="0036126D">
        <w:t>e educational or training value</w:t>
      </w:r>
    </w:p>
    <w:p w14:paraId="51EFD323" w14:textId="77777777" w:rsidR="002C7BA7" w:rsidRPr="0036126D" w:rsidRDefault="002C7BA7" w:rsidP="00C81BDC">
      <w:pPr>
        <w:pStyle w:val="ListParagraph"/>
        <w:numPr>
          <w:ilvl w:val="0"/>
          <w:numId w:val="30"/>
        </w:numPr>
      </w:pPr>
      <w:r w:rsidRPr="0036126D">
        <w:t>Design assessments mapped to the requirements of the curriculum and appropriately sequenced to match the trainees progression through the programme to meet the Academy’s HSSR standards of proficiency</w:t>
      </w:r>
    </w:p>
    <w:p w14:paraId="51EFD324" w14:textId="77777777" w:rsidR="002C7BA7" w:rsidRPr="0036126D" w:rsidRDefault="002C7BA7" w:rsidP="00C81BDC">
      <w:pPr>
        <w:pStyle w:val="ListParagraph"/>
        <w:numPr>
          <w:ilvl w:val="0"/>
          <w:numId w:val="30"/>
        </w:numPr>
      </w:pPr>
      <w:r w:rsidRPr="0036126D">
        <w:t>Provide supervision and monitor the trainee’s educational experience through regular training planning reviews with the trainee according to the requirements of the HSST programme</w:t>
      </w:r>
    </w:p>
    <w:p w14:paraId="51EFD325" w14:textId="77777777" w:rsidR="002C7BA7" w:rsidRPr="0036126D" w:rsidRDefault="002C7BA7" w:rsidP="00C81BDC">
      <w:pPr>
        <w:pStyle w:val="ListParagraph"/>
        <w:numPr>
          <w:ilvl w:val="0"/>
          <w:numId w:val="30"/>
        </w:numPr>
      </w:pPr>
      <w:r w:rsidRPr="0036126D">
        <w:t xml:space="preserve">Ensure that the review and sign off of trainee workplace based evidence submitted through the e-portfolio (OneFile) is carried out by someone with appropriate expertise in the area of evidence </w:t>
      </w:r>
      <w:r w:rsidR="00557CA2" w:rsidRPr="0036126D">
        <w:t>and assessed in a timely manner</w:t>
      </w:r>
    </w:p>
    <w:p w14:paraId="51EFD326" w14:textId="45DC1479" w:rsidR="002C7BA7" w:rsidRPr="0036126D" w:rsidRDefault="002C7BA7" w:rsidP="00C81BDC">
      <w:pPr>
        <w:pStyle w:val="ListParagraph"/>
        <w:numPr>
          <w:ilvl w:val="0"/>
          <w:numId w:val="30"/>
        </w:numPr>
      </w:pPr>
      <w:r w:rsidRPr="0036126D">
        <w:t>Monitor the</w:t>
      </w:r>
      <w:r w:rsidR="00557CA2" w:rsidRPr="0036126D">
        <w:t xml:space="preserve"> well-being of the HSST trainee</w:t>
      </w:r>
    </w:p>
    <w:p w14:paraId="51EFD329" w14:textId="1B3ED1B2" w:rsidR="00557CA2" w:rsidRDefault="00557CA2" w:rsidP="0036126D"/>
    <w:p w14:paraId="53FF4BA4" w14:textId="77777777" w:rsidR="00C81BDC" w:rsidRPr="0036126D" w:rsidRDefault="00C81BDC" w:rsidP="0036126D"/>
    <w:p w14:paraId="51EFD32A" w14:textId="7378DCEE" w:rsidR="006D000B" w:rsidRPr="0036126D" w:rsidRDefault="008A10E1" w:rsidP="0036126D">
      <w:r w:rsidRPr="0036126D">
        <w:t>This</w:t>
      </w:r>
      <w:r w:rsidR="002C7BA7" w:rsidRPr="0036126D">
        <w:t xml:space="preserve"> guidance is considered best practice by the National School</w:t>
      </w:r>
      <w:r w:rsidR="00C81BDC">
        <w:t xml:space="preserve"> of Healthcare Science</w:t>
      </w:r>
      <w:r w:rsidR="002C7BA7" w:rsidRPr="0036126D">
        <w:t xml:space="preserve"> and is advisory only </w:t>
      </w:r>
    </w:p>
    <w:sectPr w:rsidR="006D000B" w:rsidRPr="0036126D" w:rsidSect="002C7BA7">
      <w:pgSz w:w="11906" w:h="16838"/>
      <w:pgMar w:top="1080" w:right="1440" w:bottom="108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59B82" w14:textId="77777777" w:rsidR="00436A4F" w:rsidRDefault="00436A4F" w:rsidP="003F2A89">
      <w:r>
        <w:separator/>
      </w:r>
    </w:p>
  </w:endnote>
  <w:endnote w:type="continuationSeparator" w:id="0">
    <w:p w14:paraId="2309670B" w14:textId="77777777" w:rsidR="00436A4F" w:rsidRDefault="00436A4F" w:rsidP="003F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885101"/>
      <w:docPartObj>
        <w:docPartGallery w:val="Page Numbers (Bottom of Page)"/>
        <w:docPartUnique/>
      </w:docPartObj>
    </w:sdtPr>
    <w:sdtContent>
      <w:p w14:paraId="344271A3" w14:textId="647F1179" w:rsidR="003B4E95" w:rsidRDefault="003B4E95" w:rsidP="00D92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74235" w14:textId="77777777" w:rsidR="003B4E95" w:rsidRDefault="003B4E95" w:rsidP="003B4E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1433650"/>
      <w:docPartObj>
        <w:docPartGallery w:val="Page Numbers (Bottom of Page)"/>
        <w:docPartUnique/>
      </w:docPartObj>
    </w:sdtPr>
    <w:sdtEndPr>
      <w:rPr>
        <w:rStyle w:val="PageNumber"/>
        <w:sz w:val="18"/>
        <w:szCs w:val="18"/>
      </w:rPr>
    </w:sdtEndPr>
    <w:sdtContent>
      <w:p w14:paraId="5FAD4F45" w14:textId="2429EA3B" w:rsidR="003B4E95" w:rsidRPr="003B4E95" w:rsidRDefault="003B4E95" w:rsidP="00D9251E">
        <w:pPr>
          <w:pStyle w:val="Footer"/>
          <w:framePr w:wrap="none" w:vAnchor="text" w:hAnchor="margin" w:xAlign="right" w:y="1"/>
          <w:rPr>
            <w:rStyle w:val="PageNumber"/>
            <w:sz w:val="18"/>
            <w:szCs w:val="18"/>
          </w:rPr>
        </w:pPr>
        <w:r w:rsidRPr="003B4E95">
          <w:rPr>
            <w:rStyle w:val="PageNumber"/>
            <w:sz w:val="18"/>
            <w:szCs w:val="18"/>
          </w:rPr>
          <w:fldChar w:fldCharType="begin"/>
        </w:r>
        <w:r w:rsidRPr="003B4E95">
          <w:rPr>
            <w:rStyle w:val="PageNumber"/>
            <w:sz w:val="18"/>
            <w:szCs w:val="18"/>
          </w:rPr>
          <w:instrText xml:space="preserve"> PAGE </w:instrText>
        </w:r>
        <w:r w:rsidRPr="003B4E95">
          <w:rPr>
            <w:rStyle w:val="PageNumber"/>
            <w:sz w:val="18"/>
            <w:szCs w:val="18"/>
          </w:rPr>
          <w:fldChar w:fldCharType="separate"/>
        </w:r>
        <w:r w:rsidRPr="003B4E95">
          <w:rPr>
            <w:rStyle w:val="PageNumber"/>
            <w:noProof/>
            <w:sz w:val="18"/>
            <w:szCs w:val="18"/>
          </w:rPr>
          <w:t>2</w:t>
        </w:r>
        <w:r w:rsidRPr="003B4E95">
          <w:rPr>
            <w:rStyle w:val="PageNumber"/>
            <w:sz w:val="18"/>
            <w:szCs w:val="18"/>
          </w:rPr>
          <w:fldChar w:fldCharType="end"/>
        </w:r>
      </w:p>
    </w:sdtContent>
  </w:sdt>
  <w:p w14:paraId="51EFD330" w14:textId="3A7D18E9" w:rsidR="00E97079" w:rsidRPr="00D17E54" w:rsidRDefault="00E97079" w:rsidP="003B4E95">
    <w:pPr>
      <w:pStyle w:val="Footer"/>
      <w:ind w:left="-284" w:right="360"/>
      <w:rPr>
        <w:rFonts w:cs="Arial"/>
        <w:sz w:val="18"/>
        <w:szCs w:val="18"/>
      </w:rPr>
    </w:pPr>
    <w:r w:rsidRPr="00DB0726">
      <w:rPr>
        <w:rFonts w:cs="Arial"/>
        <w:sz w:val="18"/>
        <w:szCs w:val="18"/>
      </w:rPr>
      <w:t>Self-assessment for work-based providers (HSST) – version</w:t>
    </w:r>
    <w:r w:rsidR="00E336DE">
      <w:rPr>
        <w:rFonts w:cs="Arial"/>
        <w:sz w:val="18"/>
        <w:szCs w:val="18"/>
      </w:rPr>
      <w:t xml:space="preserve"> </w:t>
    </w:r>
    <w:r w:rsidR="002246CF">
      <w:rPr>
        <w:rFonts w:cs="Arial"/>
        <w:sz w:val="18"/>
        <w:szCs w:val="18"/>
      </w:rPr>
      <w:t>1</w:t>
    </w:r>
    <w:r w:rsidR="00447040">
      <w:rPr>
        <w:rFonts w:cs="Arial"/>
        <w:sz w:val="18"/>
        <w:szCs w:val="18"/>
      </w:rPr>
      <w:t xml:space="preserve"> -</w:t>
    </w:r>
    <w:r w:rsidR="00AD71E2">
      <w:rPr>
        <w:rFonts w:cs="Arial"/>
        <w:sz w:val="18"/>
        <w:szCs w:val="18"/>
      </w:rPr>
      <w:t xml:space="preserve"> final</w:t>
    </w:r>
    <w:r w:rsidRPr="00DB0726">
      <w:rPr>
        <w:rFonts w:cs="Arial"/>
        <w:sz w:val="18"/>
        <w:szCs w:val="18"/>
      </w:rPr>
      <w:t xml:space="preserve"> (</w:t>
    </w:r>
    <w:r w:rsidR="002246CF">
      <w:rPr>
        <w:rFonts w:cs="Arial"/>
        <w:sz w:val="18"/>
        <w:szCs w:val="18"/>
      </w:rPr>
      <w:t>January 202</w:t>
    </w:r>
    <w:r w:rsidR="00FD6745">
      <w:rPr>
        <w:rFonts w:cs="Arial"/>
        <w:sz w:val="18"/>
        <w:szCs w:val="18"/>
      </w:rPr>
      <w:t>1</w:t>
    </w:r>
    <w:r w:rsidRPr="00DB0726">
      <w:rPr>
        <w:rFonts w:cs="Arial"/>
        <w:sz w:val="18"/>
        <w:szCs w:val="18"/>
      </w:rPr>
      <w:t>)</w:t>
    </w:r>
    <w:r w:rsidR="003B4E95">
      <w:rPr>
        <w:rFonts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E823" w14:textId="313AF5C2" w:rsidR="00FD34BC" w:rsidRPr="00FD34BC" w:rsidRDefault="00FD34BC" w:rsidP="00FD34BC">
    <w:pPr>
      <w:pStyle w:val="Footer"/>
      <w:ind w:left="-284"/>
      <w:rPr>
        <w:rFonts w:cs="Arial"/>
        <w:sz w:val="18"/>
        <w:szCs w:val="18"/>
      </w:rPr>
    </w:pPr>
    <w:r w:rsidRPr="00DB0726">
      <w:rPr>
        <w:rFonts w:cs="Arial"/>
        <w:sz w:val="18"/>
        <w:szCs w:val="18"/>
      </w:rPr>
      <w:t>Self-assessment for work-based providers (HSST) – version</w:t>
    </w:r>
    <w:r>
      <w:rPr>
        <w:rFonts w:cs="Arial"/>
        <w:sz w:val="18"/>
        <w:szCs w:val="18"/>
      </w:rPr>
      <w:t xml:space="preserve"> 1 - final</w:t>
    </w:r>
    <w:r w:rsidRPr="00DB0726">
      <w:rPr>
        <w:rFonts w:cs="Arial"/>
        <w:sz w:val="18"/>
        <w:szCs w:val="18"/>
      </w:rPr>
      <w:t xml:space="preserve"> (</w:t>
    </w:r>
    <w:r>
      <w:rPr>
        <w:rFonts w:cs="Arial"/>
        <w:sz w:val="18"/>
        <w:szCs w:val="18"/>
      </w:rPr>
      <w:t>January 2021</w:t>
    </w:r>
    <w:r w:rsidRPr="00DB0726">
      <w:rPr>
        <w:rFonts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F8A73" w14:textId="77777777" w:rsidR="00436A4F" w:rsidRDefault="00436A4F" w:rsidP="003F2A89">
      <w:r>
        <w:separator/>
      </w:r>
    </w:p>
  </w:footnote>
  <w:footnote w:type="continuationSeparator" w:id="0">
    <w:p w14:paraId="052FD10A" w14:textId="77777777" w:rsidR="00436A4F" w:rsidRDefault="00436A4F" w:rsidP="003F2A89">
      <w:r>
        <w:continuationSeparator/>
      </w:r>
    </w:p>
  </w:footnote>
  <w:footnote w:id="1">
    <w:p w14:paraId="51EFD336" w14:textId="09ED9CA7" w:rsidR="00AA136D" w:rsidRPr="00DB0726" w:rsidRDefault="00AA136D" w:rsidP="00DB0726">
      <w:pPr>
        <w:pStyle w:val="FootnoteText"/>
        <w:ind w:left="-284" w:right="-613"/>
        <w:rPr>
          <w:rFonts w:cs="Arial"/>
          <w:sz w:val="18"/>
          <w:szCs w:val="18"/>
        </w:rPr>
      </w:pPr>
      <w:r w:rsidRPr="00DB0726">
        <w:rPr>
          <w:rStyle w:val="FootnoteReference"/>
          <w:rFonts w:cs="Arial"/>
          <w:sz w:val="18"/>
          <w:szCs w:val="18"/>
        </w:rPr>
        <w:footnoteRef/>
      </w:r>
      <w:r w:rsidRPr="00DB0726">
        <w:rPr>
          <w:rFonts w:cs="Arial"/>
          <w:sz w:val="18"/>
          <w:szCs w:val="18"/>
        </w:rPr>
        <w:t xml:space="preserve"> </w:t>
      </w:r>
      <w:r w:rsidRPr="00D17E54">
        <w:rPr>
          <w:rFonts w:cs="Arial"/>
          <w:sz w:val="16"/>
          <w:szCs w:val="16"/>
        </w:rPr>
        <w:t xml:space="preserve">Training plans should be mapped to the </w:t>
      </w:r>
      <w:hyperlink w:history="1">
        <w:r w:rsidRPr="00D17E54">
          <w:rPr>
            <w:rStyle w:val="Hyperlink"/>
            <w:rFonts w:cs="Arial"/>
            <w:sz w:val="16"/>
            <w:szCs w:val="16"/>
          </w:rPr>
          <w:t>Academy for Healthcare Science’s Standards of Proficiency for Higher Specialist Scientists</w:t>
        </w:r>
      </w:hyperlink>
      <w:r w:rsidR="00444D87" w:rsidRPr="00D17E54">
        <w:rPr>
          <w:rFonts w:cs="Arial"/>
          <w:sz w:val="16"/>
          <w:szCs w:val="16"/>
        </w:rPr>
        <w:t xml:space="preserve">, the learning outcomes of the specialist curriculum, the specialty knowledge and skills to be evidenced in the e-portfolio (OneFile), and the requirements of the professional doctorate or the </w:t>
      </w:r>
      <w:proofErr w:type="spellStart"/>
      <w:r w:rsidR="00444D87" w:rsidRPr="00D17E54">
        <w:rPr>
          <w:rFonts w:cs="Arial"/>
          <w:sz w:val="16"/>
          <w:szCs w:val="16"/>
        </w:rPr>
        <w:t>FRCPath</w:t>
      </w:r>
      <w:proofErr w:type="spellEnd"/>
      <w:r w:rsidR="00444D87" w:rsidRPr="00D17E54">
        <w:rPr>
          <w:rFonts w:cs="Arial"/>
          <w:sz w:val="16"/>
          <w:szCs w:val="16"/>
        </w:rPr>
        <w:t>.</w:t>
      </w:r>
      <w:r w:rsidRPr="00D17E54">
        <w:rPr>
          <w:rFonts w:cs="Arial"/>
          <w:sz w:val="16"/>
          <w:szCs w:val="16"/>
        </w:rPr>
        <w:t xml:space="preserve"> Plans may be developed using the document “</w:t>
      </w:r>
      <w:proofErr w:type="spellStart"/>
      <w:r w:rsidRPr="00D17E54">
        <w:rPr>
          <w:rFonts w:cs="Arial"/>
          <w:sz w:val="16"/>
          <w:szCs w:val="16"/>
        </w:rPr>
        <w:t>SoPs</w:t>
      </w:r>
      <w:proofErr w:type="spellEnd"/>
      <w:r w:rsidRPr="00D17E54">
        <w:rPr>
          <w:rFonts w:cs="Arial"/>
          <w:sz w:val="16"/>
          <w:szCs w:val="16"/>
        </w:rPr>
        <w:t xml:space="preserve"> evidence – blank spreadsheet template” which can be downloaded from </w:t>
      </w:r>
      <w:hyperlink r:id="rId1" w:history="1">
        <w:r w:rsidRPr="00D17E54">
          <w:rPr>
            <w:rStyle w:val="Hyperlink"/>
            <w:rFonts w:cs="Arial"/>
            <w:sz w:val="16"/>
            <w:szCs w:val="16"/>
          </w:rPr>
          <w:t>https://www.nshcs.hee.nhs.uk/current-hsst/nhs-higher-specialist-scientific-training/annual-review-progression</w:t>
        </w:r>
      </w:hyperlink>
      <w:r w:rsidR="00DB0726" w:rsidRPr="00D17E54">
        <w:rPr>
          <w:rStyle w:val="Hyperlink"/>
          <w:rFonts w:cs="Arial"/>
          <w:sz w:val="16"/>
          <w:szCs w:val="16"/>
        </w:rPr>
        <w:t xml:space="preserve"> </w:t>
      </w:r>
      <w:r w:rsidR="00D17E54">
        <w:rPr>
          <w:rFonts w:cs="Arial"/>
          <w:sz w:val="16"/>
          <w:szCs w:val="16"/>
        </w:rPr>
        <w:t xml:space="preserve"> </w:t>
      </w:r>
      <w:r w:rsidRPr="00D17E54">
        <w:rPr>
          <w:rFonts w:cs="Arial"/>
          <w:sz w:val="16"/>
          <w:szCs w:val="16"/>
        </w:rPr>
        <w:t>The plan should indicate, for the first year, blocks of training activity contributing to achievement of the learning outcomes. The plan should be flexible, but should contain clear milestones towards completion of the programme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D331" w14:textId="7D97C882" w:rsidR="00A066F5" w:rsidRDefault="002F21C7">
    <w:pPr>
      <w:pStyle w:val="Header"/>
    </w:pPr>
    <w:r>
      <w:rPr>
        <w:noProof/>
      </w:rPr>
      <w:drawing>
        <wp:anchor distT="0" distB="0" distL="114300" distR="114300" simplePos="0" relativeHeight="251658240" behindDoc="0" locked="0" layoutInCell="1" allowOverlap="1" wp14:anchorId="42F425AD" wp14:editId="161EE67D">
          <wp:simplePos x="0" y="0"/>
          <wp:positionH relativeFrom="page">
            <wp:align>center</wp:align>
          </wp:positionH>
          <wp:positionV relativeFrom="topMargin">
            <wp:posOffset>252095</wp:posOffset>
          </wp:positionV>
          <wp:extent cx="6300000" cy="55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amp;-HEE-logo.jpg"/>
                  <pic:cNvPicPr/>
                </pic:nvPicPr>
                <pic:blipFill>
                  <a:blip r:embed="rId1"/>
                  <a:stretch>
                    <a:fillRect/>
                  </a:stretch>
                </pic:blipFill>
                <pic:spPr>
                  <a:xfrm>
                    <a:off x="0" y="0"/>
                    <a:ext cx="6300000" cy="55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10BD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AA5B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5A7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5A9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BA7D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26ED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620C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7A9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C0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2C8B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C6892"/>
    <w:multiLevelType w:val="hybridMultilevel"/>
    <w:tmpl w:val="0DCCA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A12C4A"/>
    <w:multiLevelType w:val="hybridMultilevel"/>
    <w:tmpl w:val="B9F0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267AE"/>
    <w:multiLevelType w:val="hybridMultilevel"/>
    <w:tmpl w:val="17AC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71F2C"/>
    <w:multiLevelType w:val="hybridMultilevel"/>
    <w:tmpl w:val="9B00E9B0"/>
    <w:lvl w:ilvl="0" w:tplc="AF2462D6">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F179BF"/>
    <w:multiLevelType w:val="hybridMultilevel"/>
    <w:tmpl w:val="F1E0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427DF"/>
    <w:multiLevelType w:val="hybridMultilevel"/>
    <w:tmpl w:val="EE5A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F3E05"/>
    <w:multiLevelType w:val="hybridMultilevel"/>
    <w:tmpl w:val="11DE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C07F7"/>
    <w:multiLevelType w:val="hybridMultilevel"/>
    <w:tmpl w:val="C33E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80B7F"/>
    <w:multiLevelType w:val="hybridMultilevel"/>
    <w:tmpl w:val="7136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0141C"/>
    <w:multiLevelType w:val="hybridMultilevel"/>
    <w:tmpl w:val="ECCE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F41FC"/>
    <w:multiLevelType w:val="hybridMultilevel"/>
    <w:tmpl w:val="598A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65E12"/>
    <w:multiLevelType w:val="hybridMultilevel"/>
    <w:tmpl w:val="3F70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177A9"/>
    <w:multiLevelType w:val="hybridMultilevel"/>
    <w:tmpl w:val="E2EA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233A6"/>
    <w:multiLevelType w:val="hybridMultilevel"/>
    <w:tmpl w:val="79E2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E0C9E"/>
    <w:multiLevelType w:val="hybridMultilevel"/>
    <w:tmpl w:val="7AC4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12D25"/>
    <w:multiLevelType w:val="hybridMultilevel"/>
    <w:tmpl w:val="252C5318"/>
    <w:lvl w:ilvl="0" w:tplc="494A1B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342C62"/>
    <w:multiLevelType w:val="hybridMultilevel"/>
    <w:tmpl w:val="CD7491A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3B2546"/>
    <w:multiLevelType w:val="hybridMultilevel"/>
    <w:tmpl w:val="46A24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5C2D8A"/>
    <w:multiLevelType w:val="hybridMultilevel"/>
    <w:tmpl w:val="D8025B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EB0DEC"/>
    <w:multiLevelType w:val="hybridMultilevel"/>
    <w:tmpl w:val="A82C1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117E63"/>
    <w:multiLevelType w:val="hybridMultilevel"/>
    <w:tmpl w:val="ACD0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4"/>
  </w:num>
  <w:num w:numId="4">
    <w:abstractNumId w:val="29"/>
  </w:num>
  <w:num w:numId="5">
    <w:abstractNumId w:val="13"/>
  </w:num>
  <w:num w:numId="6">
    <w:abstractNumId w:val="27"/>
  </w:num>
  <w:num w:numId="7">
    <w:abstractNumId w:val="28"/>
  </w:num>
  <w:num w:numId="8">
    <w:abstractNumId w:val="10"/>
  </w:num>
  <w:num w:numId="9">
    <w:abstractNumId w:val="25"/>
  </w:num>
  <w:num w:numId="10">
    <w:abstractNumId w:val="12"/>
  </w:num>
  <w:num w:numId="11">
    <w:abstractNumId w:val="15"/>
  </w:num>
  <w:num w:numId="12">
    <w:abstractNumId w:val="19"/>
  </w:num>
  <w:num w:numId="13">
    <w:abstractNumId w:val="23"/>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18"/>
  </w:num>
  <w:num w:numId="25">
    <w:abstractNumId w:val="20"/>
  </w:num>
  <w:num w:numId="26">
    <w:abstractNumId w:val="17"/>
  </w:num>
  <w:num w:numId="27">
    <w:abstractNumId w:val="22"/>
  </w:num>
  <w:num w:numId="28">
    <w:abstractNumId w:val="16"/>
  </w:num>
  <w:num w:numId="29">
    <w:abstractNumId w:val="21"/>
  </w:num>
  <w:num w:numId="30">
    <w:abstractNumId w:val="1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AFA"/>
    <w:rsid w:val="00005B0C"/>
    <w:rsid w:val="00023D4A"/>
    <w:rsid w:val="00072ACA"/>
    <w:rsid w:val="00080067"/>
    <w:rsid w:val="00092D49"/>
    <w:rsid w:val="000B2204"/>
    <w:rsid w:val="000C2971"/>
    <w:rsid w:val="000D55DA"/>
    <w:rsid w:val="000E0DA3"/>
    <w:rsid w:val="001069A6"/>
    <w:rsid w:val="00122ACF"/>
    <w:rsid w:val="00123594"/>
    <w:rsid w:val="00142DA4"/>
    <w:rsid w:val="00147C65"/>
    <w:rsid w:val="001567F4"/>
    <w:rsid w:val="001644C2"/>
    <w:rsid w:val="00183929"/>
    <w:rsid w:val="001859CA"/>
    <w:rsid w:val="001915E2"/>
    <w:rsid w:val="00195781"/>
    <w:rsid w:val="001B4D26"/>
    <w:rsid w:val="001B60CF"/>
    <w:rsid w:val="001C6466"/>
    <w:rsid w:val="001D52B7"/>
    <w:rsid w:val="001E454B"/>
    <w:rsid w:val="00213021"/>
    <w:rsid w:val="00221602"/>
    <w:rsid w:val="002246CF"/>
    <w:rsid w:val="00257CDD"/>
    <w:rsid w:val="002644D0"/>
    <w:rsid w:val="00286381"/>
    <w:rsid w:val="002B1A9F"/>
    <w:rsid w:val="002B5AEE"/>
    <w:rsid w:val="002B77AE"/>
    <w:rsid w:val="002C7BA7"/>
    <w:rsid w:val="002E7D57"/>
    <w:rsid w:val="002F21C7"/>
    <w:rsid w:val="002F28B8"/>
    <w:rsid w:val="00301F8D"/>
    <w:rsid w:val="0034018B"/>
    <w:rsid w:val="0036126D"/>
    <w:rsid w:val="003B4E95"/>
    <w:rsid w:val="003F2A89"/>
    <w:rsid w:val="003F7C86"/>
    <w:rsid w:val="00420781"/>
    <w:rsid w:val="00436A4F"/>
    <w:rsid w:val="004402AA"/>
    <w:rsid w:val="00444D87"/>
    <w:rsid w:val="00447040"/>
    <w:rsid w:val="0046338E"/>
    <w:rsid w:val="00466DC6"/>
    <w:rsid w:val="00472168"/>
    <w:rsid w:val="00476E2B"/>
    <w:rsid w:val="00491185"/>
    <w:rsid w:val="004A2E1D"/>
    <w:rsid w:val="0053766C"/>
    <w:rsid w:val="00537D2A"/>
    <w:rsid w:val="00557CA2"/>
    <w:rsid w:val="0056255A"/>
    <w:rsid w:val="0057719D"/>
    <w:rsid w:val="005C555A"/>
    <w:rsid w:val="005D6ACF"/>
    <w:rsid w:val="00602B08"/>
    <w:rsid w:val="00656FC0"/>
    <w:rsid w:val="00657333"/>
    <w:rsid w:val="00680061"/>
    <w:rsid w:val="006802D4"/>
    <w:rsid w:val="00680C49"/>
    <w:rsid w:val="00682250"/>
    <w:rsid w:val="006960C9"/>
    <w:rsid w:val="006A0CB1"/>
    <w:rsid w:val="006D000B"/>
    <w:rsid w:val="006E0734"/>
    <w:rsid w:val="006F71BB"/>
    <w:rsid w:val="00727EDE"/>
    <w:rsid w:val="00731F45"/>
    <w:rsid w:val="00755BAF"/>
    <w:rsid w:val="00771F2D"/>
    <w:rsid w:val="007D69AC"/>
    <w:rsid w:val="0081322B"/>
    <w:rsid w:val="008168CA"/>
    <w:rsid w:val="00820847"/>
    <w:rsid w:val="0085198D"/>
    <w:rsid w:val="0085481F"/>
    <w:rsid w:val="008656FD"/>
    <w:rsid w:val="00865799"/>
    <w:rsid w:val="00893AFA"/>
    <w:rsid w:val="008A10E1"/>
    <w:rsid w:val="008D2EAB"/>
    <w:rsid w:val="008F2D81"/>
    <w:rsid w:val="008F680F"/>
    <w:rsid w:val="00920D02"/>
    <w:rsid w:val="00926B15"/>
    <w:rsid w:val="00946169"/>
    <w:rsid w:val="00957054"/>
    <w:rsid w:val="0096777B"/>
    <w:rsid w:val="009A3D67"/>
    <w:rsid w:val="009B3AE9"/>
    <w:rsid w:val="009C0D38"/>
    <w:rsid w:val="009C5490"/>
    <w:rsid w:val="009D5517"/>
    <w:rsid w:val="00A066F5"/>
    <w:rsid w:val="00A104C4"/>
    <w:rsid w:val="00A1287E"/>
    <w:rsid w:val="00A820E4"/>
    <w:rsid w:val="00A93721"/>
    <w:rsid w:val="00A97D4D"/>
    <w:rsid w:val="00AA136D"/>
    <w:rsid w:val="00AA6C18"/>
    <w:rsid w:val="00AB5257"/>
    <w:rsid w:val="00AC36EA"/>
    <w:rsid w:val="00AD253E"/>
    <w:rsid w:val="00AD71E2"/>
    <w:rsid w:val="00B579DD"/>
    <w:rsid w:val="00B6005A"/>
    <w:rsid w:val="00B82732"/>
    <w:rsid w:val="00B917A0"/>
    <w:rsid w:val="00C05125"/>
    <w:rsid w:val="00C12D43"/>
    <w:rsid w:val="00C315DA"/>
    <w:rsid w:val="00C36C47"/>
    <w:rsid w:val="00C4652A"/>
    <w:rsid w:val="00C63F28"/>
    <w:rsid w:val="00C74FCD"/>
    <w:rsid w:val="00C81BDC"/>
    <w:rsid w:val="00C9124B"/>
    <w:rsid w:val="00CB0095"/>
    <w:rsid w:val="00CB3984"/>
    <w:rsid w:val="00CE31E3"/>
    <w:rsid w:val="00CE69DD"/>
    <w:rsid w:val="00CF519F"/>
    <w:rsid w:val="00CF76D9"/>
    <w:rsid w:val="00D025AD"/>
    <w:rsid w:val="00D02914"/>
    <w:rsid w:val="00D10294"/>
    <w:rsid w:val="00D10490"/>
    <w:rsid w:val="00D17E54"/>
    <w:rsid w:val="00D20D89"/>
    <w:rsid w:val="00D229F1"/>
    <w:rsid w:val="00D44D13"/>
    <w:rsid w:val="00D44D4A"/>
    <w:rsid w:val="00D52D18"/>
    <w:rsid w:val="00D73799"/>
    <w:rsid w:val="00D93E4A"/>
    <w:rsid w:val="00DB0726"/>
    <w:rsid w:val="00DE52DB"/>
    <w:rsid w:val="00E24796"/>
    <w:rsid w:val="00E336DE"/>
    <w:rsid w:val="00E55D01"/>
    <w:rsid w:val="00E57BCC"/>
    <w:rsid w:val="00E6206D"/>
    <w:rsid w:val="00E854D1"/>
    <w:rsid w:val="00E97079"/>
    <w:rsid w:val="00EA4DA0"/>
    <w:rsid w:val="00EC70B3"/>
    <w:rsid w:val="00EC711D"/>
    <w:rsid w:val="00ED741F"/>
    <w:rsid w:val="00EE746C"/>
    <w:rsid w:val="00F2564D"/>
    <w:rsid w:val="00F26956"/>
    <w:rsid w:val="00F46DF1"/>
    <w:rsid w:val="00F87743"/>
    <w:rsid w:val="00F944F2"/>
    <w:rsid w:val="00F950ED"/>
    <w:rsid w:val="00FC7E37"/>
    <w:rsid w:val="00FD34BC"/>
    <w:rsid w:val="00FD67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FD179"/>
  <w15:docId w15:val="{E6554ADB-A653-4F7C-AE18-4216A143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1C7"/>
    <w:pPr>
      <w:spacing w:after="0" w:line="240" w:lineRule="auto"/>
    </w:pPr>
    <w:rPr>
      <w:rFonts w:ascii="Arial" w:hAnsi="Arial"/>
      <w:sz w:val="24"/>
    </w:rPr>
  </w:style>
  <w:style w:type="paragraph" w:styleId="Heading1">
    <w:name w:val="heading 1"/>
    <w:basedOn w:val="Normal"/>
    <w:next w:val="Normal"/>
    <w:link w:val="Heading1Char"/>
    <w:uiPriority w:val="9"/>
    <w:qFormat/>
    <w:rsid w:val="002F21C7"/>
    <w:pPr>
      <w:keepNext/>
      <w:keepLines/>
      <w:spacing w:before="120"/>
      <w:outlineLvl w:val="0"/>
    </w:pPr>
    <w:rPr>
      <w:rFonts w:eastAsiaTheme="majorEastAsia" w:cstheme="majorBidi"/>
      <w:b/>
      <w:color w:val="A00054"/>
      <w:sz w:val="40"/>
      <w:szCs w:val="32"/>
    </w:rPr>
  </w:style>
  <w:style w:type="paragraph" w:styleId="Heading2">
    <w:name w:val="heading 2"/>
    <w:basedOn w:val="Normal"/>
    <w:next w:val="Normal"/>
    <w:link w:val="Heading2Char"/>
    <w:uiPriority w:val="9"/>
    <w:unhideWhenUsed/>
    <w:qFormat/>
    <w:rsid w:val="002F21C7"/>
    <w:pPr>
      <w:keepNext/>
      <w:keepLines/>
      <w:spacing w:before="60" w:after="60"/>
      <w:outlineLvl w:val="1"/>
    </w:pPr>
    <w:rPr>
      <w:rFonts w:eastAsiaTheme="majorEastAsia" w:cstheme="majorBidi"/>
      <w:b/>
      <w:color w:val="A00054"/>
      <w:sz w:val="28"/>
      <w:szCs w:val="26"/>
    </w:rPr>
  </w:style>
  <w:style w:type="paragraph" w:styleId="Heading3">
    <w:name w:val="heading 3"/>
    <w:basedOn w:val="Normal"/>
    <w:next w:val="Normal"/>
    <w:link w:val="Heading3Char"/>
    <w:uiPriority w:val="9"/>
    <w:unhideWhenUsed/>
    <w:qFormat/>
    <w:rsid w:val="00B917A0"/>
    <w:pPr>
      <w:keepNext/>
      <w:keepLines/>
      <w:spacing w:after="6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A89"/>
    <w:rPr>
      <w:color w:val="0000FF" w:themeColor="hyperlink"/>
      <w:u w:val="single"/>
    </w:rPr>
  </w:style>
  <w:style w:type="paragraph" w:styleId="FootnoteText">
    <w:name w:val="footnote text"/>
    <w:basedOn w:val="Normal"/>
    <w:link w:val="FootnoteTextChar"/>
    <w:uiPriority w:val="99"/>
    <w:semiHidden/>
    <w:unhideWhenUsed/>
    <w:rsid w:val="003F2A89"/>
    <w:rPr>
      <w:sz w:val="20"/>
      <w:szCs w:val="20"/>
    </w:rPr>
  </w:style>
  <w:style w:type="character" w:customStyle="1" w:styleId="FootnoteTextChar">
    <w:name w:val="Footnote Text Char"/>
    <w:basedOn w:val="DefaultParagraphFont"/>
    <w:link w:val="FootnoteText"/>
    <w:uiPriority w:val="99"/>
    <w:semiHidden/>
    <w:rsid w:val="003F2A89"/>
    <w:rPr>
      <w:sz w:val="20"/>
      <w:szCs w:val="20"/>
    </w:rPr>
  </w:style>
  <w:style w:type="character" w:styleId="FootnoteReference">
    <w:name w:val="footnote reference"/>
    <w:basedOn w:val="DefaultParagraphFont"/>
    <w:uiPriority w:val="99"/>
    <w:semiHidden/>
    <w:unhideWhenUsed/>
    <w:rsid w:val="003F2A89"/>
    <w:rPr>
      <w:vertAlign w:val="superscript"/>
    </w:rPr>
  </w:style>
  <w:style w:type="paragraph" w:styleId="ListParagraph">
    <w:name w:val="List Paragraph"/>
    <w:basedOn w:val="Normal"/>
    <w:uiPriority w:val="34"/>
    <w:qFormat/>
    <w:rsid w:val="006A0CB1"/>
    <w:pPr>
      <w:ind w:left="720"/>
      <w:contextualSpacing/>
    </w:pPr>
  </w:style>
  <w:style w:type="paragraph" w:styleId="BalloonText">
    <w:name w:val="Balloon Text"/>
    <w:basedOn w:val="Normal"/>
    <w:link w:val="BalloonTextChar"/>
    <w:uiPriority w:val="99"/>
    <w:semiHidden/>
    <w:unhideWhenUsed/>
    <w:rsid w:val="001B60CF"/>
    <w:rPr>
      <w:rFonts w:ascii="Tahoma" w:hAnsi="Tahoma" w:cs="Tahoma"/>
      <w:sz w:val="16"/>
      <w:szCs w:val="16"/>
    </w:rPr>
  </w:style>
  <w:style w:type="character" w:customStyle="1" w:styleId="BalloonTextChar">
    <w:name w:val="Balloon Text Char"/>
    <w:basedOn w:val="DefaultParagraphFont"/>
    <w:link w:val="BalloonText"/>
    <w:uiPriority w:val="99"/>
    <w:semiHidden/>
    <w:rsid w:val="001B60CF"/>
    <w:rPr>
      <w:rFonts w:ascii="Tahoma" w:hAnsi="Tahoma" w:cs="Tahoma"/>
      <w:sz w:val="16"/>
      <w:szCs w:val="16"/>
    </w:rPr>
  </w:style>
  <w:style w:type="paragraph" w:styleId="Header">
    <w:name w:val="header"/>
    <w:basedOn w:val="Normal"/>
    <w:link w:val="HeaderChar"/>
    <w:uiPriority w:val="99"/>
    <w:unhideWhenUsed/>
    <w:rsid w:val="006D000B"/>
    <w:pPr>
      <w:tabs>
        <w:tab w:val="center" w:pos="4513"/>
        <w:tab w:val="right" w:pos="9026"/>
      </w:tabs>
    </w:pPr>
  </w:style>
  <w:style w:type="character" w:customStyle="1" w:styleId="HeaderChar">
    <w:name w:val="Header Char"/>
    <w:basedOn w:val="DefaultParagraphFont"/>
    <w:link w:val="Header"/>
    <w:uiPriority w:val="99"/>
    <w:rsid w:val="006D000B"/>
  </w:style>
  <w:style w:type="character" w:styleId="CommentReference">
    <w:name w:val="annotation reference"/>
    <w:basedOn w:val="DefaultParagraphFont"/>
    <w:uiPriority w:val="99"/>
    <w:semiHidden/>
    <w:unhideWhenUsed/>
    <w:rsid w:val="009C0D38"/>
    <w:rPr>
      <w:sz w:val="18"/>
      <w:szCs w:val="18"/>
    </w:rPr>
  </w:style>
  <w:style w:type="paragraph" w:styleId="CommentText">
    <w:name w:val="annotation text"/>
    <w:basedOn w:val="Normal"/>
    <w:link w:val="CommentTextChar"/>
    <w:uiPriority w:val="99"/>
    <w:semiHidden/>
    <w:unhideWhenUsed/>
    <w:rsid w:val="009C0D38"/>
    <w:rPr>
      <w:szCs w:val="24"/>
    </w:rPr>
  </w:style>
  <w:style w:type="character" w:customStyle="1" w:styleId="CommentTextChar">
    <w:name w:val="Comment Text Char"/>
    <w:basedOn w:val="DefaultParagraphFont"/>
    <w:link w:val="CommentText"/>
    <w:uiPriority w:val="99"/>
    <w:semiHidden/>
    <w:rsid w:val="009C0D38"/>
    <w:rPr>
      <w:sz w:val="24"/>
      <w:szCs w:val="24"/>
    </w:rPr>
  </w:style>
  <w:style w:type="paragraph" w:styleId="CommentSubject">
    <w:name w:val="annotation subject"/>
    <w:basedOn w:val="CommentText"/>
    <w:next w:val="CommentText"/>
    <w:link w:val="CommentSubjectChar"/>
    <w:uiPriority w:val="99"/>
    <w:semiHidden/>
    <w:unhideWhenUsed/>
    <w:rsid w:val="009C0D38"/>
    <w:rPr>
      <w:b/>
      <w:bCs/>
      <w:sz w:val="20"/>
      <w:szCs w:val="20"/>
    </w:rPr>
  </w:style>
  <w:style w:type="character" w:customStyle="1" w:styleId="CommentSubjectChar">
    <w:name w:val="Comment Subject Char"/>
    <w:basedOn w:val="CommentTextChar"/>
    <w:link w:val="CommentSubject"/>
    <w:uiPriority w:val="99"/>
    <w:semiHidden/>
    <w:rsid w:val="009C0D38"/>
    <w:rPr>
      <w:b/>
      <w:bCs/>
      <w:sz w:val="20"/>
      <w:szCs w:val="20"/>
    </w:rPr>
  </w:style>
  <w:style w:type="character" w:styleId="FollowedHyperlink">
    <w:name w:val="FollowedHyperlink"/>
    <w:basedOn w:val="DefaultParagraphFont"/>
    <w:uiPriority w:val="99"/>
    <w:semiHidden/>
    <w:unhideWhenUsed/>
    <w:rsid w:val="00731F45"/>
    <w:rPr>
      <w:color w:val="800080" w:themeColor="followedHyperlink"/>
      <w:u w:val="single"/>
    </w:rPr>
  </w:style>
  <w:style w:type="paragraph" w:styleId="NormalWeb">
    <w:name w:val="Normal (Web)"/>
    <w:basedOn w:val="Normal"/>
    <w:uiPriority w:val="99"/>
    <w:semiHidden/>
    <w:unhideWhenUsed/>
    <w:rsid w:val="00E55D01"/>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A066F5"/>
    <w:pPr>
      <w:tabs>
        <w:tab w:val="center" w:pos="4513"/>
        <w:tab w:val="right" w:pos="9026"/>
      </w:tabs>
    </w:pPr>
  </w:style>
  <w:style w:type="character" w:customStyle="1" w:styleId="FooterChar">
    <w:name w:val="Footer Char"/>
    <w:basedOn w:val="DefaultParagraphFont"/>
    <w:link w:val="Footer"/>
    <w:uiPriority w:val="99"/>
    <w:rsid w:val="00A066F5"/>
  </w:style>
  <w:style w:type="paragraph" w:customStyle="1" w:styleId="Default">
    <w:name w:val="Default"/>
    <w:rsid w:val="002C7BA7"/>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3766C"/>
    <w:rPr>
      <w:color w:val="808080"/>
      <w:shd w:val="clear" w:color="auto" w:fill="E6E6E6"/>
    </w:rPr>
  </w:style>
  <w:style w:type="character" w:styleId="UnresolvedMention">
    <w:name w:val="Unresolved Mention"/>
    <w:basedOn w:val="DefaultParagraphFont"/>
    <w:uiPriority w:val="99"/>
    <w:semiHidden/>
    <w:unhideWhenUsed/>
    <w:rsid w:val="001C6466"/>
    <w:rPr>
      <w:color w:val="605E5C"/>
      <w:shd w:val="clear" w:color="auto" w:fill="E1DFDD"/>
    </w:rPr>
  </w:style>
  <w:style w:type="character" w:customStyle="1" w:styleId="Heading1Char">
    <w:name w:val="Heading 1 Char"/>
    <w:basedOn w:val="DefaultParagraphFont"/>
    <w:link w:val="Heading1"/>
    <w:uiPriority w:val="9"/>
    <w:rsid w:val="002F21C7"/>
    <w:rPr>
      <w:rFonts w:ascii="Arial" w:eastAsiaTheme="majorEastAsia" w:hAnsi="Arial" w:cstheme="majorBidi"/>
      <w:b/>
      <w:color w:val="A00054"/>
      <w:sz w:val="40"/>
      <w:szCs w:val="32"/>
    </w:rPr>
  </w:style>
  <w:style w:type="character" w:customStyle="1" w:styleId="Heading2Char">
    <w:name w:val="Heading 2 Char"/>
    <w:basedOn w:val="DefaultParagraphFont"/>
    <w:link w:val="Heading2"/>
    <w:uiPriority w:val="9"/>
    <w:rsid w:val="002F21C7"/>
    <w:rPr>
      <w:rFonts w:ascii="Arial" w:eastAsiaTheme="majorEastAsia" w:hAnsi="Arial" w:cstheme="majorBidi"/>
      <w:b/>
      <w:color w:val="A00054"/>
      <w:sz w:val="28"/>
      <w:szCs w:val="26"/>
    </w:rPr>
  </w:style>
  <w:style w:type="character" w:customStyle="1" w:styleId="Heading3Char">
    <w:name w:val="Heading 3 Char"/>
    <w:basedOn w:val="DefaultParagraphFont"/>
    <w:link w:val="Heading3"/>
    <w:uiPriority w:val="9"/>
    <w:rsid w:val="00B917A0"/>
    <w:rPr>
      <w:rFonts w:ascii="Arial" w:eastAsiaTheme="majorEastAsia" w:hAnsi="Arial" w:cstheme="majorBidi"/>
      <w:b/>
      <w:color w:val="000000" w:themeColor="text1"/>
      <w:sz w:val="24"/>
      <w:szCs w:val="24"/>
    </w:rPr>
  </w:style>
  <w:style w:type="character" w:styleId="PageNumber">
    <w:name w:val="page number"/>
    <w:basedOn w:val="DefaultParagraphFont"/>
    <w:uiPriority w:val="99"/>
    <w:semiHidden/>
    <w:unhideWhenUsed/>
    <w:rsid w:val="003B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577458">
      <w:bodyDiv w:val="1"/>
      <w:marLeft w:val="0"/>
      <w:marRight w:val="0"/>
      <w:marTop w:val="0"/>
      <w:marBottom w:val="0"/>
      <w:divBdr>
        <w:top w:val="none" w:sz="0" w:space="0" w:color="auto"/>
        <w:left w:val="none" w:sz="0" w:space="0" w:color="auto"/>
        <w:bottom w:val="none" w:sz="0" w:space="0" w:color="auto"/>
        <w:right w:val="none" w:sz="0" w:space="0" w:color="auto"/>
      </w:divBdr>
    </w:div>
    <w:div w:id="20513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shcs.hee.nhs.uk/programmes/hs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hcs.accreditation@hee.nhs.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shcs.hee.nhs.uk/current-hsst/nhs-higher-specialist-scientific-training/annual-review-progre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6eb60286-a7d9-492c-8e03-5d1f56fbe788">
      <UserInfo>
        <DisplayName/>
        <AccountId xsi:nil="true"/>
        <AccountType/>
      </UserInfo>
    </SharedWithUsers>
    <SharedWithDetails xmlns="6eb60286-a7d9-492c-8e03-5d1f56fbe788" xsi:nil="true"/>
    <Location xmlns="1f07d737-fa48-46ce-a6de-204fcecad940">
      <Url xsi:nil="true"/>
      <Description xsi:nil="true"/>
    </Lo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587F362E7594FA6263DEBE268FF2A" ma:contentTypeVersion="13" ma:contentTypeDescription="Create a new document." ma:contentTypeScope="" ma:versionID="0d228cfe4ae3df097209478f20739e32">
  <xsd:schema xmlns:xsd="http://www.w3.org/2001/XMLSchema" xmlns:xs="http://www.w3.org/2001/XMLSchema" xmlns:p="http://schemas.microsoft.com/office/2006/metadata/properties" xmlns:ns2="6eb60286-a7d9-492c-8e03-5d1f56fbe788" xmlns:ns3="1f07d737-fa48-46ce-a6de-204fcecad940" targetNamespace="http://schemas.microsoft.com/office/2006/metadata/properties" ma:root="true" ma:fieldsID="d76ab6e834bac95a991d592a73f42086" ns2:_="" ns3:_="">
    <xsd:import namespace="6eb60286-a7d9-492c-8e03-5d1f56fbe788"/>
    <xsd:import namespace="1f07d737-fa48-46ce-a6de-204fcecad9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60286-a7d9-492c-8e03-5d1f56fbe7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7d737-fa48-46ce-a6de-204fcecad94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Location" ma:index="16" nillable="true" ma:displayName="Location" ma:format="Hyperlink" ma:internalNam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7955-5AB1-4BDB-BCAF-BE098800E539}">
  <ds:schemaRefs>
    <ds:schemaRef ds:uri="http://schemas.microsoft.com/office/2006/metadata/properties"/>
    <ds:schemaRef ds:uri="6eb60286-a7d9-492c-8e03-5d1f56fbe788"/>
    <ds:schemaRef ds:uri="1f07d737-fa48-46ce-a6de-204fcecad940"/>
  </ds:schemaRefs>
</ds:datastoreItem>
</file>

<file path=customXml/itemProps2.xml><?xml version="1.0" encoding="utf-8"?>
<ds:datastoreItem xmlns:ds="http://schemas.openxmlformats.org/officeDocument/2006/customXml" ds:itemID="{671C557B-C823-4CA5-A4FC-50BADBE483A1}">
  <ds:schemaRefs>
    <ds:schemaRef ds:uri="http://schemas.microsoft.com/sharepoint/v3/contenttype/forms"/>
  </ds:schemaRefs>
</ds:datastoreItem>
</file>

<file path=customXml/itemProps3.xml><?xml version="1.0" encoding="utf-8"?>
<ds:datastoreItem xmlns:ds="http://schemas.openxmlformats.org/officeDocument/2006/customXml" ds:itemID="{F41D3CEF-3DEE-46ED-A6DE-8BAF0B08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60286-a7d9-492c-8e03-5d1f56fbe788"/>
    <ds:schemaRef ds:uri="1f07d737-fa48-46ce-a6de-204fceca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8517A-25CD-F447-AE58-686A87C9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Andrew</dc:creator>
  <cp:lastModifiedBy>Michelle Madeley</cp:lastModifiedBy>
  <cp:revision>8</cp:revision>
  <dcterms:created xsi:type="dcterms:W3CDTF">2021-01-26T17:04:00Z</dcterms:created>
  <dcterms:modified xsi:type="dcterms:W3CDTF">2021-01-27T16:16:00Z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0x010100E9C587F362E7594FA6263DEBE268FF2A</vt:lpwstr>
  </property>
  <property fmtid="{D5CDD505-2E9C-101B-9397-08002B2CF9AE}" pid="3" name="FileLeafRef">
    <vt:lpwstr>HSST Application - 2018 - v4 final.docx</vt:lpwstr>
  </property>
</Properties>
</file>